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0D" w:rsidRDefault="003E550D" w:rsidP="003E550D">
      <w:pPr>
        <w:widowControl/>
        <w:spacing w:line="52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上海市杨思高级中学廉政风险防控管理</w:t>
      </w:r>
      <w:r w:rsidRPr="00923E3F">
        <w:rPr>
          <w:rFonts w:ascii="黑体" w:eastAsia="黑体" w:hAnsi="宋体" w:hint="eastAsia"/>
          <w:sz w:val="32"/>
          <w:szCs w:val="32"/>
        </w:rPr>
        <w:t>实施细则</w:t>
      </w:r>
    </w:p>
    <w:p w:rsidR="003E550D" w:rsidRPr="00923E3F" w:rsidRDefault="003E550D" w:rsidP="003E550D">
      <w:pPr>
        <w:widowControl/>
        <w:spacing w:line="520" w:lineRule="exact"/>
        <w:jc w:val="center"/>
        <w:rPr>
          <w:rFonts w:ascii="黑体" w:eastAsia="黑体" w:hAnsi="宋体"/>
          <w:sz w:val="32"/>
          <w:szCs w:val="32"/>
        </w:rPr>
      </w:pPr>
    </w:p>
    <w:p w:rsidR="003E550D" w:rsidRPr="006745F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 xml:space="preserve">一、指导思想 </w:t>
      </w:r>
    </w:p>
    <w:p w:rsidR="003E550D" w:rsidRPr="006745F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以习近平</w:t>
      </w:r>
      <w:r w:rsidRPr="006745FD">
        <w:rPr>
          <w:rFonts w:asciiTheme="minorEastAsia" w:eastAsiaTheme="minorEastAsia" w:hAnsiTheme="minorEastAsia" w:hint="eastAsia"/>
          <w:sz w:val="24"/>
        </w:rPr>
        <w:t>同志新时代中国特色社会主义思想为指导，深入学习贯彻党的十九大精神，全面落实中央、市、区、局关于党风廉政建设和反腐败工作的部署要求，按照 区纪委提出的“加强廉政风险防控，梳理重点领域和关键环节的廉政风险点，针对问题找准对策措施，完善制度设计，形成长效机制”的工作要求；</w:t>
      </w:r>
      <w:r w:rsidRPr="006745FD">
        <w:rPr>
          <w:rFonts w:asciiTheme="minorEastAsia" w:eastAsiaTheme="minorEastAsia" w:hAnsiTheme="minorEastAsia"/>
          <w:sz w:val="24"/>
        </w:rPr>
        <w:t xml:space="preserve">以完善惩治和预防腐败体系为重点，围绕中心、服务大局，逐步建立反腐倡廉长效机制，有效遏制和减少腐败现象的发生，推动学校廉政风险防控机制建设和反腐败工作深入开展，为营造和谐的政务环境和经济发展环境提供保障。 </w:t>
      </w:r>
    </w:p>
    <w:p w:rsidR="003E550D" w:rsidRPr="006745F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 xml:space="preserve">二、工作目标 </w:t>
      </w:r>
    </w:p>
    <w:p w:rsidR="003E550D" w:rsidRPr="006745F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按照“关口前移、预防为主”的要求，紧紧抓住“找、防、控” 三个环节，</w:t>
      </w:r>
      <w:r w:rsidRPr="006745FD">
        <w:rPr>
          <w:rFonts w:asciiTheme="minorEastAsia" w:eastAsiaTheme="minorEastAsia" w:hAnsiTheme="minorEastAsia"/>
          <w:sz w:val="24"/>
        </w:rPr>
        <w:t>把廉政风险防范管理作为加强学校廉政风险防控机制建设的切入点，严把廉政关</w:t>
      </w:r>
      <w:r w:rsidRPr="006745FD">
        <w:rPr>
          <w:rFonts w:asciiTheme="minorEastAsia" w:eastAsiaTheme="minorEastAsia" w:hAnsiTheme="minorEastAsia" w:hint="eastAsia"/>
          <w:sz w:val="24"/>
        </w:rPr>
        <w:t>，完善内控制度，</w:t>
      </w:r>
      <w:r w:rsidRPr="006745FD">
        <w:rPr>
          <w:rFonts w:asciiTheme="minorEastAsia" w:eastAsiaTheme="minorEastAsia" w:hAnsiTheme="minorEastAsia"/>
          <w:sz w:val="24"/>
        </w:rPr>
        <w:t>逐步建立廉政风险防范管理机制。通过一系列科学有效的措施，不断加大超前教育、健全制度、强化监督、深化改革、严厉惩处工作力度，增强</w:t>
      </w:r>
      <w:r w:rsidRPr="006745FD">
        <w:rPr>
          <w:rFonts w:asciiTheme="minorEastAsia" w:eastAsiaTheme="minorEastAsia" w:hAnsiTheme="minorEastAsia" w:hint="eastAsia"/>
          <w:sz w:val="24"/>
        </w:rPr>
        <w:t>学校各处室工作人员</w:t>
      </w:r>
      <w:r w:rsidRPr="006745FD">
        <w:rPr>
          <w:rFonts w:asciiTheme="minorEastAsia" w:eastAsiaTheme="minorEastAsia" w:hAnsiTheme="minorEastAsia"/>
          <w:sz w:val="24"/>
        </w:rPr>
        <w:t>廉洁自律意识，</w:t>
      </w:r>
      <w:r w:rsidRPr="006745FD">
        <w:rPr>
          <w:rFonts w:asciiTheme="minorEastAsia" w:eastAsiaTheme="minorEastAsia" w:hAnsiTheme="minorEastAsia" w:hint="eastAsia"/>
          <w:sz w:val="24"/>
        </w:rPr>
        <w:t>不断压缩</w:t>
      </w:r>
      <w:r w:rsidRPr="006745FD">
        <w:rPr>
          <w:rFonts w:asciiTheme="minorEastAsia" w:eastAsiaTheme="minorEastAsia" w:hAnsiTheme="minorEastAsia" w:hint="eastAsia"/>
          <w:noProof/>
          <w:sz w:val="24"/>
        </w:rPr>
        <w:t>消极腐败现象生存空间，铲除腐败问题滋生土壤</w:t>
      </w:r>
      <w:r w:rsidRPr="006745FD">
        <w:rPr>
          <w:rFonts w:asciiTheme="minorEastAsia" w:eastAsiaTheme="minorEastAsia" w:hAnsiTheme="minorEastAsia" w:hint="eastAsia"/>
          <w:sz w:val="24"/>
        </w:rPr>
        <w:t>。</w:t>
      </w:r>
    </w:p>
    <w:p w:rsidR="003E550D" w:rsidRPr="006745F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三、实施范围</w:t>
      </w:r>
    </w:p>
    <w:p w:rsidR="003E550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237BC0">
        <w:rPr>
          <w:rFonts w:asciiTheme="minorEastAsia" w:eastAsiaTheme="minorEastAsia" w:hAnsiTheme="minorEastAsia" w:hint="eastAsia"/>
          <w:sz w:val="24"/>
        </w:rPr>
        <w:t>本细则的实施范围是本校全体在编在岗教职员工。重点是从事行政审批、资金管理、工程建设等重要岗位职责的干部职工。</w:t>
      </w:r>
    </w:p>
    <w:p w:rsidR="003E550D" w:rsidRPr="006745F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四、主要内容</w:t>
      </w:r>
    </w:p>
    <w:p w:rsidR="003E550D" w:rsidRPr="006745FD" w:rsidRDefault="003E550D" w:rsidP="003E550D">
      <w:pPr>
        <w:spacing w:line="52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6745FD">
        <w:rPr>
          <w:rFonts w:asciiTheme="minorEastAsia" w:eastAsiaTheme="minorEastAsia" w:hAnsiTheme="minorEastAsia" w:hint="eastAsia"/>
          <w:b/>
          <w:sz w:val="24"/>
        </w:rPr>
        <w:t>（一）防范思想道德风险</w:t>
      </w:r>
    </w:p>
    <w:p w:rsidR="003E550D" w:rsidRPr="006745FD" w:rsidRDefault="003E550D" w:rsidP="003E550D">
      <w:pPr>
        <w:spacing w:line="5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前期预防阶段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1．加强思想教育，筑牢反腐防线。</w:t>
      </w:r>
      <w:r w:rsidRPr="006745FD">
        <w:rPr>
          <w:rFonts w:asciiTheme="minorEastAsia" w:eastAsiaTheme="minorEastAsia" w:hAnsiTheme="minorEastAsia"/>
          <w:sz w:val="24"/>
        </w:rPr>
        <w:t>着力抓好</w:t>
      </w:r>
      <w:r w:rsidRPr="006745FD">
        <w:rPr>
          <w:rFonts w:asciiTheme="minorEastAsia" w:eastAsiaTheme="minorEastAsia" w:hAnsiTheme="minorEastAsia" w:hint="eastAsia"/>
          <w:sz w:val="24"/>
        </w:rPr>
        <w:t>全体教师</w:t>
      </w:r>
      <w:r w:rsidRPr="006745FD">
        <w:rPr>
          <w:rFonts w:asciiTheme="minorEastAsia" w:eastAsiaTheme="minorEastAsia" w:hAnsiTheme="minorEastAsia"/>
          <w:sz w:val="24"/>
        </w:rPr>
        <w:t>的经常性学习教育，</w:t>
      </w:r>
      <w:r w:rsidRPr="006745FD">
        <w:rPr>
          <w:rFonts w:asciiTheme="minorEastAsia" w:eastAsiaTheme="minorEastAsia" w:hAnsiTheme="minorEastAsia" w:hint="eastAsia"/>
          <w:sz w:val="24"/>
        </w:rPr>
        <w:t>坚持每周</w:t>
      </w:r>
      <w:r>
        <w:rPr>
          <w:rFonts w:asciiTheme="minorEastAsia" w:eastAsiaTheme="minorEastAsia" w:hAnsiTheme="minorEastAsia" w:hint="eastAsia"/>
          <w:sz w:val="24"/>
        </w:rPr>
        <w:t>月</w:t>
      </w:r>
      <w:r w:rsidRPr="006745FD">
        <w:rPr>
          <w:rFonts w:asciiTheme="minorEastAsia" w:eastAsiaTheme="minorEastAsia" w:hAnsiTheme="minorEastAsia" w:hint="eastAsia"/>
          <w:sz w:val="24"/>
        </w:rPr>
        <w:t>一次集中政治学习制度。深入开展理想信念和廉洁从政教育；职业道德和艰苦奋斗教育；党纪、政纪和法纪教育。从而提高廉洁自律的责任意识，</w:t>
      </w:r>
      <w:r w:rsidRPr="006745FD">
        <w:rPr>
          <w:rFonts w:asciiTheme="minorEastAsia" w:eastAsiaTheme="minorEastAsia" w:hAnsiTheme="minorEastAsia"/>
          <w:sz w:val="24"/>
        </w:rPr>
        <w:t>筑牢干部职工反腐防变的思想防线</w:t>
      </w:r>
      <w:r w:rsidRPr="006745FD">
        <w:rPr>
          <w:rFonts w:asciiTheme="minorEastAsia" w:eastAsiaTheme="minorEastAsia" w:hAnsiTheme="minorEastAsia" w:hint="eastAsia"/>
          <w:sz w:val="24"/>
        </w:rPr>
        <w:t>。学习过程有</w:t>
      </w:r>
      <w:proofErr w:type="gramStart"/>
      <w:r w:rsidRPr="006745FD">
        <w:rPr>
          <w:rFonts w:asciiTheme="minorEastAsia" w:eastAsiaTheme="minorEastAsia" w:hAnsiTheme="minorEastAsia" w:hint="eastAsia"/>
          <w:sz w:val="24"/>
        </w:rPr>
        <w:t>有</w:t>
      </w:r>
      <w:proofErr w:type="gramEnd"/>
      <w:r w:rsidRPr="006745FD">
        <w:rPr>
          <w:rFonts w:asciiTheme="minorEastAsia" w:eastAsiaTheme="minorEastAsia" w:hAnsiTheme="minorEastAsia" w:hint="eastAsia"/>
          <w:sz w:val="24"/>
        </w:rPr>
        <w:t>记录。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2．加强干部队伍作风建设，营造良好风气。通过召开民主生活会、述职述廉, 座谈会、问卷等形式，结合本单位实际，广泛听取其他教师的意见和建议，切实找准自身</w:t>
      </w:r>
      <w:r w:rsidRPr="006745FD">
        <w:rPr>
          <w:rFonts w:asciiTheme="minorEastAsia" w:eastAsiaTheme="minorEastAsia" w:hAnsiTheme="minorEastAsia" w:hint="eastAsia"/>
          <w:sz w:val="24"/>
        </w:rPr>
        <w:lastRenderedPageBreak/>
        <w:t>作风建设方面存在的突出问题，制定整改措施。组织全体干部职工围绕找出的突出问题，深入剖析，认真反思，写出对照检查材料，提高工作作风建设，促进工作落实的浓郁氛围。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中期监控阶段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1．定期查阅学习笔记，听课记录， 定期听取各处室工作人员的思想汇报 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2．通过述职述廉、民主生活会、民主测评、群众评议等方式发现各处室工作人员思想上、作风上存在的问题；定期开展行风自查、检查、互查，有效监控党员干部的工作作风。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后期处置办法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根据检查结果，对不严格落实学习教育制度的，视情节严重，进行警示提醒，予以诫勉纠错，促其改正。对于学习积极主动、取得良好成果的，予以表扬、奖励。</w:t>
      </w:r>
    </w:p>
    <w:p w:rsidR="003E550D" w:rsidRPr="006745FD" w:rsidRDefault="003E550D" w:rsidP="003E550D">
      <w:pPr>
        <w:widowControl/>
        <w:spacing w:line="520" w:lineRule="exact"/>
        <w:ind w:firstLineChars="200" w:firstLine="482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b/>
          <w:sz w:val="24"/>
        </w:rPr>
        <w:t>（二）防范制度机制风险</w:t>
      </w:r>
      <w:r w:rsidRPr="006745FD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前期预防措施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积极推进党务、校务公开工作。</w:t>
      </w:r>
      <w:r w:rsidRPr="006745FD">
        <w:rPr>
          <w:rFonts w:asciiTheme="minorEastAsia" w:eastAsiaTheme="minorEastAsia" w:hAnsiTheme="minorEastAsia"/>
          <w:sz w:val="24"/>
        </w:rPr>
        <w:t>公开工作职能、办理事项、办事程序等，提高工作透明度，自觉接受</w:t>
      </w:r>
      <w:r w:rsidRPr="006745FD">
        <w:rPr>
          <w:rFonts w:asciiTheme="minorEastAsia" w:eastAsiaTheme="minorEastAsia" w:hAnsiTheme="minorEastAsia" w:hint="eastAsia"/>
          <w:sz w:val="24"/>
        </w:rPr>
        <w:t>教师、</w:t>
      </w:r>
      <w:r w:rsidRPr="006745FD">
        <w:rPr>
          <w:rFonts w:asciiTheme="minorEastAsia" w:eastAsiaTheme="minorEastAsia" w:hAnsiTheme="minorEastAsia"/>
          <w:sz w:val="24"/>
        </w:rPr>
        <w:t>群众监督。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中期监控机制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237BC0">
        <w:rPr>
          <w:rFonts w:asciiTheme="minorEastAsia" w:eastAsiaTheme="minorEastAsia" w:hAnsiTheme="minorEastAsia" w:hint="eastAsia"/>
          <w:sz w:val="24"/>
        </w:rPr>
        <w:t>主要针对“干部任用”、“教师招聘”、“工程项目”、“账务管理”、“资产管</w:t>
      </w:r>
      <w:r>
        <w:rPr>
          <w:rFonts w:asciiTheme="minorEastAsia" w:eastAsiaTheme="minorEastAsia" w:hAnsiTheme="minorEastAsia" w:hint="eastAsia"/>
          <w:sz w:val="24"/>
        </w:rPr>
        <w:t>理”、“招生工作”、“评先评优”、“购买服务”八个方面开展实</w:t>
      </w:r>
      <w:r>
        <w:rPr>
          <w:rFonts w:asciiTheme="minorEastAsia" w:eastAsiaTheme="minorEastAsia" w:hAnsiTheme="minorEastAsia"/>
          <w:sz w:val="24"/>
        </w:rPr>
        <w:t>现有规章制度进行梳理</w:t>
      </w:r>
      <w:r w:rsidRPr="006745FD">
        <w:rPr>
          <w:rFonts w:asciiTheme="minorEastAsia" w:eastAsiaTheme="minorEastAsia" w:hAnsiTheme="minorEastAsia"/>
          <w:sz w:val="24"/>
        </w:rPr>
        <w:t>，切实做到工作程序</w:t>
      </w:r>
      <w:r>
        <w:rPr>
          <w:rFonts w:asciiTheme="minorEastAsia" w:eastAsiaTheme="minorEastAsia" w:hAnsiTheme="minorEastAsia"/>
          <w:sz w:val="24"/>
        </w:rPr>
        <w:t>化，活动内容规范化，以健全的制度保证廉政建设工作规范运作。针对</w:t>
      </w:r>
      <w:r w:rsidRPr="006745FD">
        <w:rPr>
          <w:rFonts w:asciiTheme="minorEastAsia" w:eastAsiaTheme="minorEastAsia" w:hAnsiTheme="minorEastAsia"/>
          <w:sz w:val="24"/>
        </w:rPr>
        <w:t>管理中存在的漏洞和薄弱环节，不断完善和改进相关制度和管理机制。以规范权力运行、提高执行力为根本，用制度和机制预防风险的发生。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后期处置办法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对制度机制建设中存在的苗头性、倾向性但又不构成违纪违法的问题，采取警示提醒、诫勉纠错，对于构成违纪的问题，实施责任追究，帮助和督促各处室工作人员及时纠正工作中的失误和偏差。接受批评、积极整改并整改到位的，予以了结；整改不力老师、群众仍有反映的，按照相关规定，予以追究。</w:t>
      </w:r>
      <w:r w:rsidRPr="006745FD">
        <w:rPr>
          <w:rFonts w:asciiTheme="minorEastAsia" w:eastAsiaTheme="minorEastAsia" w:hAnsiTheme="minorEastAsia"/>
          <w:sz w:val="24"/>
        </w:rPr>
        <w:br/>
      </w:r>
      <w:r w:rsidRPr="006745FD">
        <w:rPr>
          <w:rFonts w:asciiTheme="minorEastAsia" w:eastAsiaTheme="minorEastAsia" w:hAnsiTheme="minorEastAsia" w:hint="eastAsia"/>
          <w:sz w:val="24"/>
        </w:rPr>
        <w:t xml:space="preserve">   </w:t>
      </w:r>
      <w:r w:rsidRPr="006745FD">
        <w:rPr>
          <w:rFonts w:asciiTheme="minorEastAsia" w:eastAsiaTheme="minorEastAsia" w:hAnsiTheme="minorEastAsia" w:hint="eastAsia"/>
          <w:b/>
          <w:sz w:val="24"/>
        </w:rPr>
        <w:t>（三）防范岗位职责风险</w:t>
      </w:r>
      <w:r w:rsidRPr="006745FD">
        <w:rPr>
          <w:rFonts w:asciiTheme="minorEastAsia" w:eastAsiaTheme="minorEastAsia" w:hAnsiTheme="minorEastAsia"/>
          <w:sz w:val="24"/>
        </w:rPr>
        <w:t xml:space="preserve"> </w:t>
      </w:r>
      <w:r w:rsidRPr="006745FD">
        <w:rPr>
          <w:rFonts w:asciiTheme="minorEastAsia" w:eastAsiaTheme="minorEastAsia" w:hAnsiTheme="minorEastAsia"/>
          <w:sz w:val="24"/>
        </w:rPr>
        <w:br/>
      </w:r>
      <w:r w:rsidRPr="006745FD">
        <w:rPr>
          <w:rFonts w:asciiTheme="minorEastAsia" w:eastAsiaTheme="minorEastAsia" w:hAnsiTheme="minorEastAsia" w:hint="eastAsia"/>
          <w:sz w:val="24"/>
        </w:rPr>
        <w:t xml:space="preserve">    </w:t>
      </w:r>
      <w:r w:rsidRPr="006745FD">
        <w:rPr>
          <w:rFonts w:asciiTheme="minorEastAsia" w:eastAsiaTheme="minorEastAsia" w:hAnsiTheme="minorEastAsia"/>
          <w:sz w:val="24"/>
        </w:rPr>
        <w:t>前期预防措施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lastRenderedPageBreak/>
        <w:t>1．明确岗位职责。根据实际岗位分工情况，调整风险识别内容，使干部职工始终明确自己肩负的廉政职责。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．面向公众公开承诺接受监督。各处室工作人员要努力树立大局意识，自觉维护学校的纪律，特别是把政治纪律放在首位，在思想上、政治上、行动上与党中央保持高度一致，坚定不移地贯彻落实各项重大决策和部署，确保政令畅通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3．定期开展述职述廉和民主测评。每年一次述职述廉。对于政治理论学习情况，贯彻执行党的路线防止政策和国家法律法规，履行工作职责情况、执行民主集中制，参加党内民主生活会、开展批评与自我批评情况、贯彻执行党风廉政建设责任制，履行“一岗双责”，采取民主测评方式进行打分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中期监控机制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1．</w:t>
      </w:r>
      <w:r w:rsidRPr="006745FD">
        <w:rPr>
          <w:rFonts w:asciiTheme="minorEastAsia" w:eastAsiaTheme="minorEastAsia" w:hAnsiTheme="minorEastAsia"/>
          <w:sz w:val="24"/>
        </w:rPr>
        <w:t>坚持公开、公正、透明原则，全面考核各处室工作人员、提高干部选拔任用工作水平。完善用人失察失误者的责任。严格执行民主决策制度和财务审批制度，凡涉及重大事项决策、重要人事任免、重大项目安排和大额资金使用等事项，必须经</w:t>
      </w:r>
      <w:r>
        <w:rPr>
          <w:rFonts w:asciiTheme="minorEastAsia" w:eastAsiaTheme="minorEastAsia" w:hAnsiTheme="minorEastAsia" w:hint="eastAsia"/>
          <w:sz w:val="24"/>
        </w:rPr>
        <w:t>校务会</w:t>
      </w:r>
      <w:r w:rsidRPr="006745FD">
        <w:rPr>
          <w:rFonts w:asciiTheme="minorEastAsia" w:eastAsiaTheme="minorEastAsia" w:hAnsiTheme="minorEastAsia"/>
          <w:sz w:val="24"/>
        </w:rPr>
        <w:t xml:space="preserve">集体研究决定。 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2．定期进行风险评估，定期抽查和评估。校廉政</w:t>
      </w:r>
      <w:r>
        <w:rPr>
          <w:rFonts w:asciiTheme="minorEastAsia" w:eastAsiaTheme="minorEastAsia" w:hAnsiTheme="minorEastAsia" w:hint="eastAsia"/>
          <w:sz w:val="24"/>
        </w:rPr>
        <w:t>风险防控机制建设</w:t>
      </w:r>
      <w:r w:rsidRPr="006745FD">
        <w:rPr>
          <w:rFonts w:asciiTheme="minorEastAsia" w:eastAsiaTheme="minorEastAsia" w:hAnsiTheme="minorEastAsia" w:hint="eastAsia"/>
          <w:sz w:val="24"/>
        </w:rPr>
        <w:t>工作领导小组定期抽查、评估。</w:t>
      </w:r>
    </w:p>
    <w:p w:rsidR="003E550D" w:rsidRPr="006745FD" w:rsidRDefault="003E550D" w:rsidP="003E550D">
      <w:pPr>
        <w:widowControl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后期处置办法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对制度机制建设中存在的苗头性、倾向性但又不构成违纪违法的问题，采取警示提醒、诫勉纠错，对于构成违纪的问题，实施责任追究，帮助和督促各处室工作人员及时纠正工作中的失误和偏差。接受批评、积极整改并整改到位的，予以了结；整改不力群众仍有反映的，按照相关规定，予以追究。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五、保障措施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1</w:t>
      </w:r>
      <w:r w:rsidRPr="006745FD">
        <w:rPr>
          <w:rFonts w:asciiTheme="minorEastAsia" w:eastAsiaTheme="minorEastAsia" w:hAnsiTheme="minorEastAsia" w:hint="eastAsia"/>
          <w:sz w:val="24"/>
        </w:rPr>
        <w:t>．</w:t>
      </w:r>
      <w:r w:rsidRPr="006745FD">
        <w:rPr>
          <w:rFonts w:asciiTheme="minorEastAsia" w:eastAsiaTheme="minorEastAsia" w:hAnsiTheme="minorEastAsia"/>
          <w:sz w:val="24"/>
        </w:rPr>
        <w:t>加强领导、提高认识。成立</w:t>
      </w:r>
      <w:r w:rsidRPr="006745FD">
        <w:rPr>
          <w:rFonts w:asciiTheme="minorEastAsia" w:eastAsiaTheme="minorEastAsia" w:hAnsiTheme="minorEastAsia" w:hint="eastAsia"/>
          <w:sz w:val="24"/>
        </w:rPr>
        <w:t>校</w:t>
      </w:r>
      <w:r w:rsidRPr="006745FD">
        <w:rPr>
          <w:rFonts w:asciiTheme="minorEastAsia" w:eastAsiaTheme="minorEastAsia" w:hAnsiTheme="minorEastAsia"/>
          <w:sz w:val="24"/>
        </w:rPr>
        <w:t>廉政风险防范管理工作领导小组</w:t>
      </w:r>
      <w:r w:rsidRPr="006745FD">
        <w:rPr>
          <w:rFonts w:asciiTheme="minorEastAsia" w:eastAsiaTheme="minorEastAsia" w:hAnsiTheme="minorEastAsia" w:hint="eastAsia"/>
          <w:sz w:val="24"/>
        </w:rPr>
        <w:t>。</w:t>
      </w:r>
      <w:r w:rsidRPr="006745FD">
        <w:rPr>
          <w:rFonts w:asciiTheme="minorEastAsia" w:eastAsiaTheme="minorEastAsia" w:hAnsiTheme="minorEastAsia"/>
          <w:sz w:val="24"/>
        </w:rPr>
        <w:t xml:space="preserve"> 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t>2</w:t>
      </w:r>
      <w:r w:rsidRPr="006745FD">
        <w:rPr>
          <w:rFonts w:asciiTheme="minorEastAsia" w:eastAsiaTheme="minorEastAsia" w:hAnsiTheme="minorEastAsia" w:hint="eastAsia"/>
          <w:sz w:val="24"/>
        </w:rPr>
        <w:t>．</w:t>
      </w:r>
      <w:r w:rsidRPr="006745FD">
        <w:rPr>
          <w:rFonts w:asciiTheme="minorEastAsia" w:eastAsiaTheme="minorEastAsia" w:hAnsiTheme="minorEastAsia"/>
          <w:sz w:val="24"/>
        </w:rPr>
        <w:t>统筹协调、同步推进。廉政风险防范管理工作是有效预防腐败的新机制，体现在教育、制度、监督、惩处、改革的各个环节。要将廉政风险防范管理工作与</w:t>
      </w:r>
      <w:proofErr w:type="gramStart"/>
      <w:r w:rsidRPr="006745FD">
        <w:rPr>
          <w:rFonts w:asciiTheme="minorEastAsia" w:eastAsiaTheme="minorEastAsia" w:hAnsiTheme="minorEastAsia"/>
          <w:sz w:val="24"/>
        </w:rPr>
        <w:t>构建惩防体系</w:t>
      </w:r>
      <w:proofErr w:type="gramEnd"/>
      <w:r w:rsidRPr="006745FD">
        <w:rPr>
          <w:rFonts w:asciiTheme="minorEastAsia" w:eastAsiaTheme="minorEastAsia" w:hAnsiTheme="minorEastAsia"/>
          <w:sz w:val="24"/>
        </w:rPr>
        <w:t>统筹考虑，协调一致；与</w:t>
      </w:r>
      <w:proofErr w:type="gramStart"/>
      <w:r w:rsidRPr="006745FD">
        <w:rPr>
          <w:rFonts w:asciiTheme="minorEastAsia" w:eastAsiaTheme="minorEastAsia" w:hAnsiTheme="minorEastAsia"/>
          <w:sz w:val="24"/>
        </w:rPr>
        <w:t>完成党风</w:t>
      </w:r>
      <w:proofErr w:type="gramEnd"/>
      <w:r w:rsidRPr="006745FD">
        <w:rPr>
          <w:rFonts w:asciiTheme="minorEastAsia" w:eastAsiaTheme="minorEastAsia" w:hAnsiTheme="minorEastAsia"/>
          <w:sz w:val="24"/>
        </w:rPr>
        <w:t xml:space="preserve">廉政建设和反腐败工作的主要任务相衔接，同步推进，实现反腐倡廉工作的规范化、制度化。 </w:t>
      </w:r>
    </w:p>
    <w:p w:rsidR="003E550D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/>
          <w:sz w:val="24"/>
        </w:rPr>
        <w:lastRenderedPageBreak/>
        <w:t>3</w:t>
      </w:r>
      <w:r w:rsidRPr="006745FD">
        <w:rPr>
          <w:rFonts w:asciiTheme="minorEastAsia" w:eastAsiaTheme="minorEastAsia" w:hAnsiTheme="minorEastAsia" w:hint="eastAsia"/>
          <w:sz w:val="24"/>
        </w:rPr>
        <w:t>．</w:t>
      </w:r>
      <w:r w:rsidRPr="006745FD">
        <w:rPr>
          <w:rFonts w:asciiTheme="minorEastAsia" w:eastAsiaTheme="minorEastAsia" w:hAnsiTheme="minorEastAsia"/>
          <w:sz w:val="24"/>
        </w:rPr>
        <w:t>强化监督、考核到位。廉政风险防范管理工作</w:t>
      </w:r>
      <w:proofErr w:type="gramStart"/>
      <w:r w:rsidRPr="006745FD">
        <w:rPr>
          <w:rFonts w:asciiTheme="minorEastAsia" w:eastAsiaTheme="minorEastAsia" w:hAnsiTheme="minorEastAsia"/>
          <w:sz w:val="24"/>
        </w:rPr>
        <w:t>纳入党风</w:t>
      </w:r>
      <w:proofErr w:type="gramEnd"/>
      <w:r w:rsidRPr="006745FD">
        <w:rPr>
          <w:rFonts w:asciiTheme="minorEastAsia" w:eastAsiaTheme="minorEastAsia" w:hAnsiTheme="minorEastAsia"/>
          <w:sz w:val="24"/>
        </w:rPr>
        <w:t>廉政建设责任制考核，与各</w:t>
      </w:r>
      <w:r w:rsidRPr="006745FD">
        <w:rPr>
          <w:rFonts w:asciiTheme="minorEastAsia" w:eastAsiaTheme="minorEastAsia" w:hAnsiTheme="minorEastAsia" w:hint="eastAsia"/>
          <w:sz w:val="24"/>
        </w:rPr>
        <w:t>处室</w:t>
      </w:r>
      <w:r w:rsidRPr="006745FD">
        <w:rPr>
          <w:rFonts w:asciiTheme="minorEastAsia" w:eastAsiaTheme="minorEastAsia" w:hAnsiTheme="minorEastAsia"/>
          <w:sz w:val="24"/>
        </w:rPr>
        <w:t>负责人签订责任书，每年进行一次检查考核。</w:t>
      </w:r>
    </w:p>
    <w:p w:rsidR="003E550D" w:rsidRPr="00B16E8F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六、</w:t>
      </w:r>
      <w:r w:rsidRPr="00B16E8F">
        <w:rPr>
          <w:rFonts w:asciiTheme="minorEastAsia" w:eastAsiaTheme="minorEastAsia" w:hAnsiTheme="minorEastAsia" w:hint="eastAsia"/>
          <w:sz w:val="24"/>
        </w:rPr>
        <w:t>责任追究</w:t>
      </w:r>
    </w:p>
    <w:p w:rsidR="003E550D" w:rsidRPr="00237BC0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725A71">
        <w:rPr>
          <w:rFonts w:asciiTheme="minorEastAsia" w:eastAsiaTheme="minorEastAsia" w:hAnsiTheme="minorEastAsia" w:hint="eastAsia"/>
          <w:sz w:val="24"/>
        </w:rPr>
        <w:t>1.</w:t>
      </w:r>
      <w:r w:rsidRPr="00237BC0">
        <w:rPr>
          <w:rFonts w:asciiTheme="minorEastAsia" w:eastAsiaTheme="minorEastAsia" w:hAnsiTheme="minorEastAsia" w:hint="eastAsia"/>
          <w:sz w:val="24"/>
        </w:rPr>
        <w:t>在上级党委领导下，按照相关管理权限组织实施。</w:t>
      </w:r>
    </w:p>
    <w:p w:rsidR="003E550D" w:rsidRPr="00237BC0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725A71">
        <w:rPr>
          <w:rFonts w:asciiTheme="minorEastAsia" w:eastAsiaTheme="minorEastAsia" w:hAnsiTheme="minorEastAsia" w:hint="eastAsia"/>
          <w:sz w:val="24"/>
        </w:rPr>
        <w:t>2.</w:t>
      </w:r>
      <w:r w:rsidRPr="00237BC0">
        <w:rPr>
          <w:rFonts w:asciiTheme="minorEastAsia" w:eastAsiaTheme="minorEastAsia" w:hAnsiTheme="minorEastAsia" w:hint="eastAsia"/>
          <w:sz w:val="24"/>
        </w:rPr>
        <w:t>责任追究遵循以下原则：一是坚持权利与责任相一致原则，二是坚持公开、公平、公正原则；三是坚持分级管理、突出重点、注重实效原则；四是坚持责任追究与改进工作相结合，教育与惩处相结合原则；五是坚持实事求是、依法办事原则。</w:t>
      </w:r>
    </w:p>
    <w:p w:rsidR="003E550D" w:rsidRPr="00237BC0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  <w:r w:rsidRPr="00725A71">
        <w:rPr>
          <w:rFonts w:asciiTheme="minorEastAsia" w:eastAsiaTheme="minorEastAsia" w:hAnsiTheme="minorEastAsia" w:hint="eastAsia"/>
          <w:sz w:val="24"/>
        </w:rPr>
        <w:t>3.</w:t>
      </w:r>
      <w:r w:rsidRPr="00237BC0">
        <w:rPr>
          <w:rFonts w:asciiTheme="minorEastAsia" w:eastAsiaTheme="minorEastAsia" w:hAnsiTheme="minorEastAsia" w:hint="eastAsia"/>
          <w:sz w:val="24"/>
        </w:rPr>
        <w:t>本细则自下发之日起试行。</w:t>
      </w:r>
    </w:p>
    <w:p w:rsidR="003E550D" w:rsidRPr="006745FD" w:rsidRDefault="003E550D" w:rsidP="003E550D">
      <w:pPr>
        <w:widowControl/>
        <w:spacing w:line="520" w:lineRule="exact"/>
        <w:ind w:firstLineChars="196" w:firstLine="470"/>
        <w:jc w:val="left"/>
        <w:outlineLvl w:val="0"/>
        <w:rPr>
          <w:rFonts w:asciiTheme="minorEastAsia" w:eastAsiaTheme="minorEastAsia" w:hAnsiTheme="minorEastAsia"/>
          <w:sz w:val="24"/>
        </w:rPr>
      </w:pPr>
    </w:p>
    <w:p w:rsidR="003E550D" w:rsidRPr="006745FD" w:rsidRDefault="003E550D" w:rsidP="003E550D">
      <w:pPr>
        <w:widowControl/>
        <w:spacing w:line="520" w:lineRule="exact"/>
        <w:ind w:firstLineChars="1496" w:firstLine="3590"/>
        <w:jc w:val="right"/>
        <w:outlineLvl w:val="0"/>
        <w:rPr>
          <w:rFonts w:asciiTheme="minorEastAsia" w:eastAsiaTheme="minorEastAsia" w:hAnsiTheme="minorEastAsia"/>
          <w:sz w:val="24"/>
        </w:rPr>
      </w:pPr>
      <w:bookmarkStart w:id="0" w:name="_GoBack"/>
      <w:r w:rsidRPr="006745FD">
        <w:rPr>
          <w:rFonts w:asciiTheme="minorEastAsia" w:eastAsiaTheme="minorEastAsia" w:hAnsiTheme="minorEastAsia" w:hint="eastAsia"/>
          <w:sz w:val="24"/>
        </w:rPr>
        <w:t>中共上海市杨思高级中学总支委员会</w:t>
      </w:r>
    </w:p>
    <w:p w:rsidR="003E550D" w:rsidRDefault="003E550D" w:rsidP="003E550D">
      <w:pPr>
        <w:widowControl/>
        <w:spacing w:line="520" w:lineRule="exact"/>
        <w:ind w:firstLineChars="1946" w:firstLine="4670"/>
        <w:jc w:val="right"/>
        <w:outlineLvl w:val="0"/>
        <w:rPr>
          <w:rFonts w:asciiTheme="minorEastAsia" w:eastAsiaTheme="minorEastAsia" w:hAnsiTheme="minorEastAsia"/>
          <w:sz w:val="24"/>
        </w:rPr>
      </w:pPr>
      <w:r w:rsidRPr="006745FD">
        <w:rPr>
          <w:rFonts w:asciiTheme="minorEastAsia" w:eastAsiaTheme="minorEastAsia" w:hAnsiTheme="minorEastAsia" w:hint="eastAsia"/>
          <w:sz w:val="24"/>
        </w:rPr>
        <w:t>2018年4月</w:t>
      </w:r>
    </w:p>
    <w:bookmarkEnd w:id="0"/>
    <w:p w:rsidR="008B52EF" w:rsidRDefault="008B52EF" w:rsidP="003E550D">
      <w:pPr>
        <w:jc w:val="right"/>
      </w:pPr>
    </w:p>
    <w:sectPr w:rsidR="008B52EF" w:rsidSect="003B7B8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0D"/>
    <w:rsid w:val="003B7B8E"/>
    <w:rsid w:val="003E550D"/>
    <w:rsid w:val="008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2018-05-16T06:10:00Z</dcterms:created>
  <dcterms:modified xsi:type="dcterms:W3CDTF">2018-05-16T06:11:00Z</dcterms:modified>
</cp:coreProperties>
</file>