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FA7" w:rsidRDefault="00B51FA7" w:rsidP="00B51FA7">
      <w:pPr>
        <w:spacing w:line="420" w:lineRule="exact"/>
        <w:jc w:val="left"/>
        <w:rPr>
          <w:rFonts w:ascii="宋体" w:hAnsi="宋体"/>
          <w:b/>
          <w:color w:val="000000"/>
          <w:sz w:val="36"/>
          <w:szCs w:val="36"/>
        </w:rPr>
      </w:pPr>
      <w:r>
        <w:rPr>
          <w:rFonts w:ascii="宋体" w:hAnsi="宋体" w:hint="eastAsia"/>
          <w:b/>
          <w:color w:val="000000"/>
          <w:sz w:val="36"/>
          <w:szCs w:val="36"/>
        </w:rPr>
        <w:t>附件2</w:t>
      </w:r>
    </w:p>
    <w:p w:rsidR="00B51FA7" w:rsidRDefault="00E558BA" w:rsidP="00B51FA7">
      <w:pPr>
        <w:spacing w:line="420" w:lineRule="exact"/>
        <w:jc w:val="center"/>
        <w:rPr>
          <w:rFonts w:ascii="宋体" w:hAnsi="宋体"/>
          <w:b/>
          <w:color w:val="000000"/>
          <w:sz w:val="36"/>
          <w:szCs w:val="36"/>
        </w:rPr>
      </w:pPr>
      <w:r>
        <w:rPr>
          <w:rFonts w:ascii="宋体" w:hAnsi="宋体" w:hint="eastAsia"/>
          <w:b/>
          <w:color w:val="000000"/>
          <w:sz w:val="36"/>
          <w:szCs w:val="36"/>
        </w:rPr>
        <w:t>上海市中小学</w:t>
      </w:r>
      <w:r w:rsidR="00C67E6D">
        <w:rPr>
          <w:rFonts w:ascii="宋体" w:hAnsi="宋体" w:hint="eastAsia"/>
          <w:b/>
          <w:color w:val="000000"/>
          <w:sz w:val="36"/>
          <w:szCs w:val="36"/>
        </w:rPr>
        <w:t>校</w:t>
      </w:r>
      <w:r w:rsidR="00044999">
        <w:rPr>
          <w:rFonts w:ascii="宋体" w:hAnsi="宋体" w:hint="eastAsia"/>
          <w:b/>
          <w:color w:val="000000"/>
          <w:sz w:val="36"/>
          <w:szCs w:val="36"/>
        </w:rPr>
        <w:t>依法治校创建指标体系</w:t>
      </w:r>
      <w:r>
        <w:rPr>
          <w:rFonts w:ascii="宋体" w:hAnsi="宋体" w:hint="eastAsia"/>
          <w:b/>
          <w:color w:val="000000"/>
          <w:sz w:val="36"/>
          <w:szCs w:val="36"/>
        </w:rPr>
        <w:t>自评表</w:t>
      </w:r>
    </w:p>
    <w:p w:rsidR="009318AF" w:rsidRDefault="009318AF" w:rsidP="00B51FA7">
      <w:pPr>
        <w:spacing w:line="420" w:lineRule="exact"/>
        <w:jc w:val="center"/>
        <w:rPr>
          <w:rFonts w:ascii="宋体" w:hAnsi="宋体"/>
          <w:b/>
          <w:color w:val="000000"/>
          <w:sz w:val="36"/>
          <w:szCs w:val="36"/>
        </w:rPr>
      </w:pPr>
    </w:p>
    <w:p w:rsidR="009318AF" w:rsidRPr="009318AF" w:rsidRDefault="00E558BA" w:rsidP="009318AF">
      <w:pPr>
        <w:spacing w:line="420" w:lineRule="exact"/>
        <w:jc w:val="left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 xml:space="preserve">   </w:t>
      </w:r>
      <w:r w:rsidR="00CA4CDD">
        <w:rPr>
          <w:rFonts w:ascii="宋体" w:hAnsi="宋体" w:hint="eastAsia"/>
          <w:b/>
          <w:color w:val="000000"/>
          <w:sz w:val="28"/>
          <w:szCs w:val="28"/>
        </w:rPr>
        <w:t>学校全</w:t>
      </w:r>
      <w:r w:rsidR="009318AF" w:rsidRPr="009318AF">
        <w:rPr>
          <w:rFonts w:ascii="宋体" w:hAnsi="宋体" w:hint="eastAsia"/>
          <w:b/>
          <w:color w:val="000000"/>
          <w:sz w:val="28"/>
          <w:szCs w:val="28"/>
        </w:rPr>
        <w:t>称：</w:t>
      </w:r>
      <w:r w:rsidR="009318AF" w:rsidRPr="009318AF">
        <w:rPr>
          <w:rFonts w:ascii="宋体" w:hAnsi="宋体" w:hint="eastAsia"/>
          <w:b/>
          <w:color w:val="000000"/>
          <w:sz w:val="28"/>
          <w:szCs w:val="28"/>
          <w:u w:val="single"/>
        </w:rPr>
        <w:t xml:space="preserve"> </w:t>
      </w:r>
      <w:r w:rsidR="00D31358">
        <w:rPr>
          <w:rFonts w:ascii="宋体" w:hAnsi="宋体" w:hint="eastAsia"/>
          <w:b/>
          <w:color w:val="000000"/>
          <w:sz w:val="28"/>
          <w:szCs w:val="28"/>
          <w:u w:val="single"/>
        </w:rPr>
        <w:t>上海市杨思高级中学</w:t>
      </w:r>
      <w:r w:rsidR="009318AF">
        <w:rPr>
          <w:rFonts w:ascii="宋体" w:hAnsi="宋体" w:hint="eastAsia"/>
          <w:b/>
          <w:color w:val="000000"/>
          <w:sz w:val="28"/>
          <w:szCs w:val="28"/>
          <w:u w:val="single"/>
        </w:rPr>
        <w:t xml:space="preserve"> </w:t>
      </w:r>
      <w:r w:rsidR="009318AF">
        <w:rPr>
          <w:rFonts w:ascii="宋体" w:hAnsi="宋体" w:hint="eastAsia"/>
          <w:b/>
          <w:color w:val="000000"/>
          <w:sz w:val="28"/>
          <w:szCs w:val="28"/>
        </w:rPr>
        <w:t>（公章）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397"/>
        <w:gridCol w:w="4252"/>
        <w:gridCol w:w="756"/>
        <w:gridCol w:w="4500"/>
        <w:gridCol w:w="1080"/>
      </w:tblGrid>
      <w:tr w:rsidR="00E558BA" w:rsidTr="00767D3B">
        <w:trPr>
          <w:trHeight w:val="850"/>
          <w:jc w:val="center"/>
        </w:trPr>
        <w:tc>
          <w:tcPr>
            <w:tcW w:w="1155" w:type="dxa"/>
            <w:vAlign w:val="center"/>
          </w:tcPr>
          <w:p w:rsidR="00E558BA" w:rsidRDefault="00E558BA" w:rsidP="00351F6D">
            <w:pPr>
              <w:spacing w:line="360" w:lineRule="exact"/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一级指标</w:t>
            </w:r>
          </w:p>
        </w:tc>
        <w:tc>
          <w:tcPr>
            <w:tcW w:w="1397" w:type="dxa"/>
            <w:vAlign w:val="center"/>
          </w:tcPr>
          <w:p w:rsidR="00E558BA" w:rsidRDefault="00E558BA" w:rsidP="00351F6D">
            <w:pPr>
              <w:spacing w:line="360" w:lineRule="exact"/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二级指标</w:t>
            </w:r>
          </w:p>
        </w:tc>
        <w:tc>
          <w:tcPr>
            <w:tcW w:w="4252" w:type="dxa"/>
            <w:vAlign w:val="center"/>
          </w:tcPr>
          <w:p w:rsidR="00E558BA" w:rsidRDefault="00E558BA" w:rsidP="00351F6D">
            <w:pPr>
              <w:spacing w:line="360" w:lineRule="exact"/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指标要素</w:t>
            </w:r>
          </w:p>
        </w:tc>
        <w:tc>
          <w:tcPr>
            <w:tcW w:w="756" w:type="dxa"/>
            <w:vAlign w:val="center"/>
          </w:tcPr>
          <w:p w:rsidR="00E558BA" w:rsidRPr="00C67E6D" w:rsidRDefault="00E558BA" w:rsidP="00351F6D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C67E6D">
              <w:rPr>
                <w:rFonts w:ascii="宋体" w:hAnsi="宋体" w:hint="eastAsia"/>
                <w:b/>
                <w:color w:val="000000"/>
                <w:szCs w:val="21"/>
              </w:rPr>
              <w:t>分值</w:t>
            </w:r>
          </w:p>
        </w:tc>
        <w:tc>
          <w:tcPr>
            <w:tcW w:w="4500" w:type="dxa"/>
            <w:vAlign w:val="center"/>
          </w:tcPr>
          <w:p w:rsidR="00E558BA" w:rsidRPr="00C67E6D" w:rsidRDefault="00E558BA" w:rsidP="00351F6D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C67E6D">
              <w:rPr>
                <w:rFonts w:ascii="宋体" w:hAnsi="宋体" w:hint="eastAsia"/>
                <w:b/>
                <w:color w:val="000000"/>
                <w:szCs w:val="21"/>
              </w:rPr>
              <w:t>评分标准</w:t>
            </w:r>
          </w:p>
        </w:tc>
        <w:tc>
          <w:tcPr>
            <w:tcW w:w="1080" w:type="dxa"/>
            <w:vAlign w:val="center"/>
          </w:tcPr>
          <w:p w:rsidR="00E558BA" w:rsidRPr="00C67E6D" w:rsidRDefault="00E558BA" w:rsidP="00767D3B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C67E6D">
              <w:rPr>
                <w:rFonts w:ascii="宋体" w:hAnsi="宋体" w:hint="eastAsia"/>
                <w:b/>
                <w:color w:val="000000"/>
                <w:szCs w:val="21"/>
              </w:rPr>
              <w:t>自评</w:t>
            </w:r>
          </w:p>
          <w:p w:rsidR="00E558BA" w:rsidRPr="00C67E6D" w:rsidRDefault="00E558BA" w:rsidP="00767D3B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C67E6D">
              <w:rPr>
                <w:rFonts w:ascii="宋体" w:hAnsi="宋体" w:hint="eastAsia"/>
                <w:b/>
                <w:color w:val="000000"/>
                <w:szCs w:val="21"/>
              </w:rPr>
              <w:t>得分</w:t>
            </w:r>
          </w:p>
        </w:tc>
      </w:tr>
      <w:tr w:rsidR="00C67E6D" w:rsidTr="00767D3B">
        <w:trPr>
          <w:trHeight w:val="360"/>
          <w:jc w:val="center"/>
        </w:trPr>
        <w:tc>
          <w:tcPr>
            <w:tcW w:w="1155" w:type="dxa"/>
            <w:vMerge w:val="restart"/>
            <w:vAlign w:val="center"/>
          </w:tcPr>
          <w:p w:rsidR="00C67E6D" w:rsidRDefault="00C67E6D" w:rsidP="00351F6D">
            <w:pPr>
              <w:pStyle w:val="1"/>
              <w:spacing w:line="360" w:lineRule="exact"/>
              <w:ind w:left="420" w:hangingChars="200" w:hanging="4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一、</w:t>
            </w:r>
            <w:r w:rsidRPr="00802D17">
              <w:rPr>
                <w:rFonts w:ascii="宋体" w:hAnsi="宋体" w:hint="eastAsia"/>
                <w:color w:val="000000"/>
                <w:szCs w:val="21"/>
              </w:rPr>
              <w:t>建章立制</w:t>
            </w:r>
          </w:p>
          <w:p w:rsidR="00C67E6D" w:rsidRPr="00802D17" w:rsidRDefault="00C67E6D" w:rsidP="00351F6D">
            <w:pPr>
              <w:pStyle w:val="1"/>
              <w:spacing w:line="360" w:lineRule="exact"/>
              <w:ind w:firstLineChars="0" w:firstLine="0"/>
              <w:rPr>
                <w:rFonts w:ascii="宋体"/>
                <w:color w:val="00000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(</w:t>
            </w:r>
            <w:r>
              <w:rPr>
                <w:rFonts w:eastAsia="仿宋_GB2312" w:hint="eastAsia"/>
                <w:kern w:val="0"/>
                <w:szCs w:val="21"/>
              </w:rPr>
              <w:t>15</w:t>
            </w:r>
            <w:r>
              <w:rPr>
                <w:rFonts w:eastAsia="仿宋_GB2312" w:hint="eastAsia"/>
                <w:kern w:val="0"/>
                <w:szCs w:val="21"/>
              </w:rPr>
              <w:t>分</w:t>
            </w:r>
            <w:r>
              <w:rPr>
                <w:rFonts w:eastAsia="仿宋_GB2312"/>
                <w:kern w:val="0"/>
                <w:szCs w:val="21"/>
              </w:rPr>
              <w:t>)</w:t>
            </w:r>
          </w:p>
        </w:tc>
        <w:tc>
          <w:tcPr>
            <w:tcW w:w="1397" w:type="dxa"/>
            <w:vMerge w:val="restart"/>
            <w:vAlign w:val="center"/>
          </w:tcPr>
          <w:p w:rsidR="00C67E6D" w:rsidRDefault="00C67E6D" w:rsidP="00351F6D">
            <w:pPr>
              <w:spacing w:line="360" w:lineRule="exact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1.</w:t>
            </w:r>
            <w:r>
              <w:rPr>
                <w:rFonts w:ascii="宋体" w:hAnsi="宋体" w:hint="eastAsia"/>
                <w:color w:val="000000"/>
                <w:szCs w:val="21"/>
              </w:rPr>
              <w:t>章程建设与实施</w:t>
            </w:r>
          </w:p>
        </w:tc>
        <w:tc>
          <w:tcPr>
            <w:tcW w:w="4252" w:type="dxa"/>
            <w:vMerge w:val="restart"/>
          </w:tcPr>
          <w:p w:rsidR="00C67E6D" w:rsidRDefault="00C67E6D" w:rsidP="00351F6D">
            <w:pPr>
              <w:spacing w:line="36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cs="Arial Unicode MS" w:hint="eastAsia"/>
                <w:color w:val="000000"/>
                <w:szCs w:val="21"/>
              </w:rPr>
              <w:t>①</w:t>
            </w:r>
            <w:r>
              <w:rPr>
                <w:rFonts w:ascii="宋体" w:hAnsi="宋体" w:hint="eastAsia"/>
                <w:color w:val="000000"/>
                <w:szCs w:val="21"/>
              </w:rPr>
              <w:t>学校依法制定章程，并经主管部门核准；</w:t>
            </w:r>
            <w:r>
              <w:rPr>
                <w:rFonts w:ascii="宋体" w:hAnsi="宋体" w:cs="Arial Unicode MS" w:hint="eastAsia"/>
                <w:color w:val="000000"/>
                <w:szCs w:val="21"/>
              </w:rPr>
              <w:t>②</w:t>
            </w:r>
            <w:r>
              <w:rPr>
                <w:rFonts w:ascii="宋体" w:hAnsi="宋体" w:hint="eastAsia"/>
                <w:color w:val="000000"/>
                <w:szCs w:val="21"/>
              </w:rPr>
              <w:t>学校有工作机构，推进章程实施；</w:t>
            </w:r>
            <w:r>
              <w:rPr>
                <w:rFonts w:ascii="宋体" w:hAnsi="宋体" w:cs="Arial Unicode MS" w:hint="eastAsia"/>
                <w:color w:val="000000"/>
                <w:szCs w:val="21"/>
              </w:rPr>
              <w:t>③</w:t>
            </w:r>
            <w:r>
              <w:rPr>
                <w:rFonts w:ascii="宋体" w:hAnsi="宋体" w:hint="eastAsia"/>
                <w:color w:val="000000"/>
                <w:szCs w:val="21"/>
              </w:rPr>
              <w:t>学校章程向社会公开，接受社会监督。</w:t>
            </w:r>
          </w:p>
        </w:tc>
        <w:tc>
          <w:tcPr>
            <w:tcW w:w="756" w:type="dxa"/>
            <w:vMerge w:val="restart"/>
            <w:vAlign w:val="center"/>
          </w:tcPr>
          <w:p w:rsidR="00C67E6D" w:rsidRDefault="00C67E6D" w:rsidP="00351F6D">
            <w:pPr>
              <w:spacing w:line="360" w:lineRule="exact"/>
              <w:jc w:val="center"/>
              <w:rPr>
                <w:rFonts w:ascii="宋体" w:cs="Arial Unicode MS"/>
                <w:color w:val="000000"/>
                <w:szCs w:val="21"/>
              </w:rPr>
            </w:pPr>
            <w:r>
              <w:rPr>
                <w:rFonts w:ascii="宋体" w:cs="Arial Unicode MS" w:hint="eastAsia"/>
                <w:color w:val="000000"/>
                <w:szCs w:val="21"/>
              </w:rPr>
              <w:t>6</w:t>
            </w:r>
          </w:p>
        </w:tc>
        <w:tc>
          <w:tcPr>
            <w:tcW w:w="4500" w:type="dxa"/>
            <w:vMerge w:val="restart"/>
            <w:vAlign w:val="center"/>
          </w:tcPr>
          <w:p w:rsidR="00C67E6D" w:rsidRDefault="00C67E6D" w:rsidP="00351F6D">
            <w:pPr>
              <w:spacing w:line="360" w:lineRule="exact"/>
              <w:rPr>
                <w:rFonts w:ascii="宋体" w:cs="Arial Unicode MS"/>
                <w:color w:val="000000"/>
                <w:szCs w:val="21"/>
              </w:rPr>
            </w:pPr>
            <w:r>
              <w:rPr>
                <w:rFonts w:ascii="宋体" w:cs="Arial Unicode MS" w:hint="eastAsia"/>
                <w:color w:val="000000"/>
                <w:szCs w:val="21"/>
              </w:rPr>
              <w:t>1.</w:t>
            </w:r>
            <w:r w:rsidRPr="005777D2">
              <w:rPr>
                <w:rFonts w:ascii="宋体" w:cs="Arial Unicode MS" w:hint="eastAsia"/>
                <w:color w:val="000000"/>
                <w:szCs w:val="21"/>
              </w:rPr>
              <w:t>依法制定章程，并经主管部门核准</w:t>
            </w:r>
            <w:r>
              <w:rPr>
                <w:rFonts w:ascii="宋体" w:cs="Arial Unicode MS" w:hint="eastAsia"/>
                <w:color w:val="000000"/>
                <w:szCs w:val="21"/>
              </w:rPr>
              <w:t>，得2分。</w:t>
            </w:r>
            <w:r>
              <w:rPr>
                <w:rFonts w:ascii="宋体" w:cs="Arial Unicode MS"/>
                <w:color w:val="000000"/>
                <w:szCs w:val="21"/>
              </w:rPr>
              <w:t xml:space="preserve"> </w:t>
            </w:r>
          </w:p>
          <w:p w:rsidR="00C67E6D" w:rsidRDefault="00C67E6D" w:rsidP="00351F6D">
            <w:pPr>
              <w:spacing w:line="360" w:lineRule="exact"/>
              <w:rPr>
                <w:rFonts w:ascii="宋体" w:hAnsi="宋体" w:cs="Arial Unicode MS"/>
                <w:color w:val="000000"/>
                <w:szCs w:val="21"/>
              </w:rPr>
            </w:pPr>
            <w:r>
              <w:rPr>
                <w:rFonts w:ascii="宋体" w:cs="Arial Unicode MS" w:hint="eastAsia"/>
                <w:color w:val="000000"/>
                <w:szCs w:val="21"/>
              </w:rPr>
              <w:t>2.</w:t>
            </w:r>
            <w:r>
              <w:rPr>
                <w:rFonts w:ascii="宋体" w:hAnsi="宋体" w:hint="eastAsia"/>
                <w:color w:val="000000"/>
                <w:szCs w:val="21"/>
              </w:rPr>
              <w:t>设有工作机构，推进章程实施</w:t>
            </w:r>
            <w:r>
              <w:rPr>
                <w:rFonts w:ascii="宋体" w:hAnsi="宋体" w:cs="Arial Unicode MS" w:hint="eastAsia"/>
                <w:color w:val="000000"/>
                <w:szCs w:val="21"/>
              </w:rPr>
              <w:t>，得2分。</w:t>
            </w:r>
          </w:p>
          <w:p w:rsidR="00C67E6D" w:rsidRDefault="00C67E6D" w:rsidP="00351F6D">
            <w:pPr>
              <w:spacing w:line="360" w:lineRule="exact"/>
              <w:rPr>
                <w:rFonts w:ascii="宋体" w:cs="Arial Unicode MS"/>
                <w:color w:val="000000"/>
                <w:szCs w:val="21"/>
              </w:rPr>
            </w:pPr>
            <w:r>
              <w:rPr>
                <w:rFonts w:ascii="宋体" w:hAnsi="宋体" w:cs="Arial Unicode MS" w:hint="eastAsia"/>
                <w:color w:val="000000"/>
                <w:szCs w:val="21"/>
              </w:rPr>
              <w:t>3.</w:t>
            </w:r>
            <w:r>
              <w:rPr>
                <w:rFonts w:ascii="宋体" w:hAnsi="宋体" w:hint="eastAsia"/>
                <w:color w:val="000000"/>
                <w:szCs w:val="21"/>
              </w:rPr>
              <w:t>章程向社会公开，接受社会监督，得2分。</w:t>
            </w:r>
          </w:p>
        </w:tc>
        <w:tc>
          <w:tcPr>
            <w:tcW w:w="1080" w:type="dxa"/>
            <w:vAlign w:val="center"/>
          </w:tcPr>
          <w:p w:rsidR="00C67E6D" w:rsidRDefault="00D31358" w:rsidP="00767D3B">
            <w:pPr>
              <w:spacing w:line="360" w:lineRule="exact"/>
              <w:jc w:val="center"/>
              <w:rPr>
                <w:rFonts w:ascii="宋体" w:cs="Arial Unicode MS"/>
                <w:color w:val="000000"/>
                <w:szCs w:val="21"/>
              </w:rPr>
            </w:pPr>
            <w:r>
              <w:rPr>
                <w:rFonts w:ascii="宋体" w:cs="Arial Unicode MS" w:hint="eastAsia"/>
                <w:color w:val="000000"/>
                <w:szCs w:val="21"/>
              </w:rPr>
              <w:t>2</w:t>
            </w:r>
          </w:p>
        </w:tc>
      </w:tr>
      <w:tr w:rsidR="00C67E6D" w:rsidTr="00767D3B">
        <w:trPr>
          <w:trHeight w:val="360"/>
          <w:jc w:val="center"/>
        </w:trPr>
        <w:tc>
          <w:tcPr>
            <w:tcW w:w="1155" w:type="dxa"/>
            <w:vMerge/>
            <w:vAlign w:val="center"/>
          </w:tcPr>
          <w:p w:rsidR="00C67E6D" w:rsidRDefault="00C67E6D" w:rsidP="00351F6D">
            <w:pPr>
              <w:pStyle w:val="1"/>
              <w:spacing w:line="360" w:lineRule="exact"/>
              <w:ind w:left="420" w:hangingChars="200" w:hanging="42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97" w:type="dxa"/>
            <w:vMerge/>
            <w:vAlign w:val="center"/>
          </w:tcPr>
          <w:p w:rsidR="00C67E6D" w:rsidRDefault="00C67E6D" w:rsidP="00351F6D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252" w:type="dxa"/>
            <w:vMerge/>
          </w:tcPr>
          <w:p w:rsidR="00C67E6D" w:rsidRDefault="00C67E6D" w:rsidP="00351F6D">
            <w:pPr>
              <w:spacing w:line="360" w:lineRule="exact"/>
              <w:rPr>
                <w:rFonts w:ascii="宋体" w:hAnsi="宋体" w:cs="Arial Unicode MS"/>
                <w:color w:val="000000"/>
                <w:szCs w:val="21"/>
              </w:rPr>
            </w:pPr>
          </w:p>
        </w:tc>
        <w:tc>
          <w:tcPr>
            <w:tcW w:w="756" w:type="dxa"/>
            <w:vMerge/>
            <w:vAlign w:val="center"/>
          </w:tcPr>
          <w:p w:rsidR="00C67E6D" w:rsidRDefault="00C67E6D" w:rsidP="00351F6D">
            <w:pPr>
              <w:spacing w:line="360" w:lineRule="exact"/>
              <w:jc w:val="center"/>
              <w:rPr>
                <w:rFonts w:ascii="宋体" w:cs="Arial Unicode MS"/>
                <w:color w:val="000000"/>
                <w:szCs w:val="21"/>
              </w:rPr>
            </w:pPr>
          </w:p>
        </w:tc>
        <w:tc>
          <w:tcPr>
            <w:tcW w:w="4500" w:type="dxa"/>
            <w:vMerge/>
            <w:vAlign w:val="center"/>
          </w:tcPr>
          <w:p w:rsidR="00C67E6D" w:rsidRDefault="00C67E6D" w:rsidP="00351F6D">
            <w:pPr>
              <w:spacing w:line="360" w:lineRule="exact"/>
              <w:rPr>
                <w:rFonts w:ascii="宋体" w:cs="Arial Unicode MS"/>
                <w:color w:val="00000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C67E6D" w:rsidRDefault="00D31358" w:rsidP="00767D3B">
            <w:pPr>
              <w:spacing w:line="360" w:lineRule="exact"/>
              <w:jc w:val="center"/>
              <w:rPr>
                <w:rFonts w:ascii="宋体" w:cs="Arial Unicode MS"/>
                <w:color w:val="000000"/>
                <w:szCs w:val="21"/>
              </w:rPr>
            </w:pPr>
            <w:r>
              <w:rPr>
                <w:rFonts w:ascii="宋体" w:cs="Arial Unicode MS" w:hint="eastAsia"/>
                <w:color w:val="000000"/>
                <w:szCs w:val="21"/>
              </w:rPr>
              <w:t>2</w:t>
            </w:r>
          </w:p>
        </w:tc>
      </w:tr>
      <w:tr w:rsidR="00C67E6D" w:rsidTr="00767D3B">
        <w:trPr>
          <w:trHeight w:val="360"/>
          <w:jc w:val="center"/>
        </w:trPr>
        <w:tc>
          <w:tcPr>
            <w:tcW w:w="1155" w:type="dxa"/>
            <w:vMerge/>
            <w:vAlign w:val="center"/>
          </w:tcPr>
          <w:p w:rsidR="00C67E6D" w:rsidRDefault="00C67E6D" w:rsidP="00351F6D">
            <w:pPr>
              <w:pStyle w:val="1"/>
              <w:spacing w:line="360" w:lineRule="exact"/>
              <w:ind w:left="420" w:hangingChars="200" w:hanging="42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97" w:type="dxa"/>
            <w:vMerge/>
            <w:vAlign w:val="center"/>
          </w:tcPr>
          <w:p w:rsidR="00C67E6D" w:rsidRDefault="00C67E6D" w:rsidP="00351F6D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252" w:type="dxa"/>
            <w:vMerge/>
          </w:tcPr>
          <w:p w:rsidR="00C67E6D" w:rsidRDefault="00C67E6D" w:rsidP="00351F6D">
            <w:pPr>
              <w:spacing w:line="360" w:lineRule="exact"/>
              <w:rPr>
                <w:rFonts w:ascii="宋体" w:hAnsi="宋体" w:cs="Arial Unicode MS"/>
                <w:color w:val="000000"/>
                <w:szCs w:val="21"/>
              </w:rPr>
            </w:pPr>
          </w:p>
        </w:tc>
        <w:tc>
          <w:tcPr>
            <w:tcW w:w="756" w:type="dxa"/>
            <w:vMerge/>
            <w:vAlign w:val="center"/>
          </w:tcPr>
          <w:p w:rsidR="00C67E6D" w:rsidRDefault="00C67E6D" w:rsidP="00351F6D">
            <w:pPr>
              <w:spacing w:line="360" w:lineRule="exact"/>
              <w:jc w:val="center"/>
              <w:rPr>
                <w:rFonts w:ascii="宋体" w:cs="Arial Unicode MS"/>
                <w:color w:val="000000"/>
                <w:szCs w:val="21"/>
              </w:rPr>
            </w:pPr>
          </w:p>
        </w:tc>
        <w:tc>
          <w:tcPr>
            <w:tcW w:w="4500" w:type="dxa"/>
            <w:vMerge/>
            <w:vAlign w:val="center"/>
          </w:tcPr>
          <w:p w:rsidR="00C67E6D" w:rsidRDefault="00C67E6D" w:rsidP="00351F6D">
            <w:pPr>
              <w:spacing w:line="360" w:lineRule="exact"/>
              <w:rPr>
                <w:rFonts w:ascii="宋体" w:cs="Arial Unicode MS"/>
                <w:color w:val="00000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C67E6D" w:rsidRDefault="00D31358" w:rsidP="00767D3B">
            <w:pPr>
              <w:spacing w:line="360" w:lineRule="exact"/>
              <w:jc w:val="center"/>
              <w:rPr>
                <w:rFonts w:ascii="宋体" w:cs="Arial Unicode MS"/>
                <w:color w:val="000000"/>
                <w:szCs w:val="21"/>
              </w:rPr>
            </w:pPr>
            <w:r>
              <w:rPr>
                <w:rFonts w:ascii="宋体" w:cs="Arial Unicode MS" w:hint="eastAsia"/>
                <w:color w:val="000000"/>
                <w:szCs w:val="21"/>
              </w:rPr>
              <w:t>2</w:t>
            </w:r>
          </w:p>
        </w:tc>
      </w:tr>
      <w:tr w:rsidR="00C67E6D" w:rsidTr="00767D3B">
        <w:trPr>
          <w:trHeight w:val="360"/>
          <w:jc w:val="center"/>
        </w:trPr>
        <w:tc>
          <w:tcPr>
            <w:tcW w:w="1155" w:type="dxa"/>
            <w:vMerge/>
            <w:vAlign w:val="center"/>
          </w:tcPr>
          <w:p w:rsidR="00C67E6D" w:rsidRDefault="00C67E6D" w:rsidP="00351F6D">
            <w:pPr>
              <w:widowControl/>
              <w:jc w:val="lef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397" w:type="dxa"/>
            <w:vMerge w:val="restart"/>
          </w:tcPr>
          <w:p w:rsidR="00C67E6D" w:rsidRDefault="00C67E6D" w:rsidP="00351F6D">
            <w:pPr>
              <w:spacing w:line="360" w:lineRule="exact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2.</w:t>
            </w:r>
            <w:r>
              <w:rPr>
                <w:rFonts w:ascii="宋体" w:hAnsi="宋体" w:hint="eastAsia"/>
                <w:color w:val="000000"/>
                <w:szCs w:val="21"/>
              </w:rPr>
              <w:t>配套制度建设</w:t>
            </w:r>
          </w:p>
        </w:tc>
        <w:tc>
          <w:tcPr>
            <w:tcW w:w="4252" w:type="dxa"/>
            <w:vMerge w:val="restart"/>
            <w:vAlign w:val="center"/>
          </w:tcPr>
          <w:p w:rsidR="00C67E6D" w:rsidRDefault="00C67E6D" w:rsidP="00351F6D">
            <w:pPr>
              <w:spacing w:line="36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cs="Arial Unicode MS" w:hint="eastAsia"/>
                <w:color w:val="000000"/>
                <w:szCs w:val="21"/>
              </w:rPr>
              <w:t>①</w:t>
            </w:r>
            <w:r>
              <w:rPr>
                <w:rFonts w:ascii="宋体" w:hAnsi="宋体" w:hint="eastAsia"/>
                <w:color w:val="000000"/>
                <w:szCs w:val="21"/>
              </w:rPr>
              <w:t>学校规章制度健全，体系完备；</w:t>
            </w:r>
            <w:r>
              <w:rPr>
                <w:rFonts w:ascii="宋体" w:hAnsi="宋体" w:cs="Arial Unicode MS" w:hint="eastAsia"/>
                <w:color w:val="000000"/>
                <w:szCs w:val="21"/>
              </w:rPr>
              <w:t>②</w:t>
            </w:r>
            <w:r>
              <w:rPr>
                <w:rFonts w:ascii="宋体" w:hAnsi="宋体" w:hint="eastAsia"/>
                <w:color w:val="000000"/>
                <w:szCs w:val="21"/>
              </w:rPr>
              <w:t>学校制定推进依法治校相关文件。</w:t>
            </w:r>
          </w:p>
        </w:tc>
        <w:tc>
          <w:tcPr>
            <w:tcW w:w="756" w:type="dxa"/>
            <w:vMerge w:val="restart"/>
            <w:vAlign w:val="center"/>
          </w:tcPr>
          <w:p w:rsidR="00C67E6D" w:rsidRDefault="00C67E6D" w:rsidP="00351F6D">
            <w:pPr>
              <w:spacing w:line="360" w:lineRule="exact"/>
              <w:jc w:val="center"/>
              <w:rPr>
                <w:rFonts w:ascii="宋体" w:cs="Arial Unicode MS"/>
                <w:color w:val="000000"/>
                <w:szCs w:val="21"/>
              </w:rPr>
            </w:pPr>
            <w:r>
              <w:rPr>
                <w:rFonts w:ascii="宋体" w:cs="Arial Unicode MS" w:hint="eastAsia"/>
                <w:color w:val="000000"/>
                <w:szCs w:val="21"/>
              </w:rPr>
              <w:t>4</w:t>
            </w:r>
          </w:p>
        </w:tc>
        <w:tc>
          <w:tcPr>
            <w:tcW w:w="4500" w:type="dxa"/>
            <w:vMerge w:val="restart"/>
            <w:vAlign w:val="center"/>
          </w:tcPr>
          <w:p w:rsidR="00C67E6D" w:rsidRDefault="00C67E6D" w:rsidP="00351F6D">
            <w:pPr>
              <w:spacing w:line="360" w:lineRule="exact"/>
              <w:rPr>
                <w:rFonts w:ascii="宋体" w:cs="Arial Unicode MS"/>
                <w:color w:val="000000"/>
                <w:szCs w:val="21"/>
              </w:rPr>
            </w:pPr>
            <w:r>
              <w:rPr>
                <w:rFonts w:ascii="宋体" w:cs="Arial Unicode MS" w:hint="eastAsia"/>
                <w:color w:val="000000"/>
                <w:szCs w:val="21"/>
              </w:rPr>
              <w:t>1.</w:t>
            </w:r>
            <w:r w:rsidRPr="00A3713D">
              <w:rPr>
                <w:rFonts w:ascii="宋体" w:cs="Arial Unicode MS" w:hint="eastAsia"/>
                <w:color w:val="000000"/>
                <w:szCs w:val="21"/>
              </w:rPr>
              <w:t>规章制度健全，体系完备</w:t>
            </w:r>
            <w:r>
              <w:rPr>
                <w:rFonts w:ascii="宋体" w:cs="Arial Unicode MS" w:hint="eastAsia"/>
                <w:color w:val="000000"/>
                <w:szCs w:val="21"/>
              </w:rPr>
              <w:t>，得2分。</w:t>
            </w:r>
          </w:p>
          <w:p w:rsidR="00C67E6D" w:rsidRDefault="00C67E6D" w:rsidP="00351F6D">
            <w:pPr>
              <w:spacing w:line="360" w:lineRule="exact"/>
              <w:rPr>
                <w:rFonts w:ascii="宋体" w:cs="Arial Unicode MS"/>
                <w:color w:val="000000"/>
                <w:szCs w:val="21"/>
              </w:rPr>
            </w:pPr>
            <w:r>
              <w:rPr>
                <w:rFonts w:ascii="宋体" w:cs="Arial Unicode MS" w:hint="eastAsia"/>
                <w:color w:val="000000"/>
                <w:szCs w:val="21"/>
              </w:rPr>
              <w:t>2.</w:t>
            </w:r>
            <w:r>
              <w:rPr>
                <w:rFonts w:ascii="宋体" w:hAnsi="宋体" w:hint="eastAsia"/>
                <w:color w:val="000000"/>
                <w:szCs w:val="21"/>
              </w:rPr>
              <w:t>制定推进依法治校相关文件</w:t>
            </w:r>
            <w:r>
              <w:rPr>
                <w:rFonts w:ascii="宋体" w:cs="Arial Unicode MS" w:hint="eastAsia"/>
                <w:color w:val="000000"/>
                <w:szCs w:val="21"/>
              </w:rPr>
              <w:t>，得2分。</w:t>
            </w:r>
          </w:p>
        </w:tc>
        <w:tc>
          <w:tcPr>
            <w:tcW w:w="1080" w:type="dxa"/>
            <w:vAlign w:val="center"/>
          </w:tcPr>
          <w:p w:rsidR="00C67E6D" w:rsidRDefault="00D31358" w:rsidP="00767D3B">
            <w:pPr>
              <w:spacing w:line="360" w:lineRule="exact"/>
              <w:jc w:val="center"/>
              <w:rPr>
                <w:rFonts w:ascii="宋体" w:cs="Arial Unicode MS"/>
                <w:color w:val="000000"/>
                <w:szCs w:val="21"/>
              </w:rPr>
            </w:pPr>
            <w:r>
              <w:rPr>
                <w:rFonts w:ascii="宋体" w:cs="Arial Unicode MS" w:hint="eastAsia"/>
                <w:color w:val="000000"/>
                <w:szCs w:val="21"/>
              </w:rPr>
              <w:t>2</w:t>
            </w:r>
          </w:p>
        </w:tc>
      </w:tr>
      <w:tr w:rsidR="00C67E6D" w:rsidTr="00767D3B">
        <w:trPr>
          <w:trHeight w:val="360"/>
          <w:jc w:val="center"/>
        </w:trPr>
        <w:tc>
          <w:tcPr>
            <w:tcW w:w="1155" w:type="dxa"/>
            <w:vMerge/>
            <w:vAlign w:val="center"/>
          </w:tcPr>
          <w:p w:rsidR="00C67E6D" w:rsidRDefault="00C67E6D" w:rsidP="00351F6D">
            <w:pPr>
              <w:widowControl/>
              <w:jc w:val="lef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397" w:type="dxa"/>
            <w:vMerge/>
          </w:tcPr>
          <w:p w:rsidR="00C67E6D" w:rsidRDefault="00C67E6D" w:rsidP="00351F6D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252" w:type="dxa"/>
            <w:vMerge/>
            <w:vAlign w:val="center"/>
          </w:tcPr>
          <w:p w:rsidR="00C67E6D" w:rsidRDefault="00C67E6D" w:rsidP="00351F6D">
            <w:pPr>
              <w:spacing w:line="360" w:lineRule="exact"/>
              <w:rPr>
                <w:rFonts w:ascii="宋体" w:hAnsi="宋体" w:cs="Arial Unicode MS"/>
                <w:color w:val="000000"/>
                <w:szCs w:val="21"/>
              </w:rPr>
            </w:pPr>
          </w:p>
        </w:tc>
        <w:tc>
          <w:tcPr>
            <w:tcW w:w="756" w:type="dxa"/>
            <w:vMerge/>
            <w:vAlign w:val="center"/>
          </w:tcPr>
          <w:p w:rsidR="00C67E6D" w:rsidRDefault="00C67E6D" w:rsidP="00351F6D">
            <w:pPr>
              <w:spacing w:line="360" w:lineRule="exact"/>
              <w:jc w:val="center"/>
              <w:rPr>
                <w:rFonts w:ascii="宋体" w:cs="Arial Unicode MS"/>
                <w:color w:val="000000"/>
                <w:szCs w:val="21"/>
              </w:rPr>
            </w:pPr>
          </w:p>
        </w:tc>
        <w:tc>
          <w:tcPr>
            <w:tcW w:w="4500" w:type="dxa"/>
            <w:vMerge/>
            <w:vAlign w:val="center"/>
          </w:tcPr>
          <w:p w:rsidR="00C67E6D" w:rsidRDefault="00C67E6D" w:rsidP="00351F6D">
            <w:pPr>
              <w:spacing w:line="360" w:lineRule="exact"/>
              <w:rPr>
                <w:rFonts w:ascii="宋体" w:cs="Arial Unicode MS"/>
                <w:color w:val="00000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C67E6D" w:rsidRDefault="00D31358" w:rsidP="00767D3B">
            <w:pPr>
              <w:spacing w:line="360" w:lineRule="exact"/>
              <w:jc w:val="center"/>
              <w:rPr>
                <w:rFonts w:ascii="宋体" w:cs="Arial Unicode MS"/>
                <w:color w:val="000000"/>
                <w:szCs w:val="21"/>
              </w:rPr>
            </w:pPr>
            <w:r>
              <w:rPr>
                <w:rFonts w:ascii="宋体" w:cs="Arial Unicode MS" w:hint="eastAsia"/>
                <w:color w:val="000000"/>
                <w:szCs w:val="21"/>
              </w:rPr>
              <w:t>2</w:t>
            </w:r>
          </w:p>
        </w:tc>
      </w:tr>
      <w:tr w:rsidR="00C67E6D" w:rsidTr="00767D3B">
        <w:trPr>
          <w:trHeight w:val="600"/>
          <w:jc w:val="center"/>
        </w:trPr>
        <w:tc>
          <w:tcPr>
            <w:tcW w:w="1155" w:type="dxa"/>
            <w:vMerge/>
            <w:vAlign w:val="center"/>
          </w:tcPr>
          <w:p w:rsidR="00C67E6D" w:rsidRDefault="00C67E6D" w:rsidP="00351F6D">
            <w:pPr>
              <w:widowControl/>
              <w:jc w:val="lef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397" w:type="dxa"/>
            <w:vMerge w:val="restart"/>
            <w:vAlign w:val="center"/>
          </w:tcPr>
          <w:p w:rsidR="00C67E6D" w:rsidRDefault="00C67E6D" w:rsidP="00351F6D">
            <w:pPr>
              <w:spacing w:line="36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3.</w:t>
            </w:r>
            <w:r>
              <w:rPr>
                <w:rFonts w:ascii="宋体" w:hAnsi="宋体" w:hint="eastAsia"/>
                <w:color w:val="000000"/>
                <w:szCs w:val="21"/>
              </w:rPr>
              <w:t>章程实施及保障机制</w:t>
            </w:r>
          </w:p>
        </w:tc>
        <w:tc>
          <w:tcPr>
            <w:tcW w:w="4252" w:type="dxa"/>
            <w:vMerge w:val="restart"/>
          </w:tcPr>
          <w:p w:rsidR="00C67E6D" w:rsidRDefault="00C67E6D" w:rsidP="00351F6D">
            <w:pPr>
              <w:spacing w:line="36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cs="Arial Unicode MS" w:hint="eastAsia"/>
                <w:color w:val="000000"/>
                <w:szCs w:val="21"/>
              </w:rPr>
              <w:t>①</w:t>
            </w:r>
            <w:r>
              <w:rPr>
                <w:rFonts w:ascii="宋体" w:hAnsi="宋体" w:hint="eastAsia"/>
                <w:color w:val="000000"/>
                <w:szCs w:val="21"/>
              </w:rPr>
              <w:t>学校规章制度的“立改废”程序规范，公开透明；</w:t>
            </w:r>
            <w:r>
              <w:rPr>
                <w:rFonts w:ascii="宋体" w:hAnsi="宋体" w:cs="Arial Unicode MS" w:hint="eastAsia"/>
                <w:color w:val="000000"/>
                <w:szCs w:val="21"/>
              </w:rPr>
              <w:t>②</w:t>
            </w:r>
            <w:r>
              <w:rPr>
                <w:rFonts w:ascii="宋体" w:hAnsi="宋体" w:hint="eastAsia"/>
                <w:color w:val="000000"/>
                <w:szCs w:val="21"/>
              </w:rPr>
              <w:t>学校规章制度不存在与上位法律法规及章程相抵触的内容；</w:t>
            </w:r>
            <w:r>
              <w:rPr>
                <w:rFonts w:ascii="宋体" w:hAnsi="宋体" w:cs="Arial Unicode MS" w:hint="eastAsia"/>
                <w:color w:val="000000"/>
                <w:szCs w:val="21"/>
              </w:rPr>
              <w:t>③学校</w:t>
            </w:r>
            <w:r>
              <w:rPr>
                <w:rFonts w:ascii="宋体" w:hAnsi="宋体" w:hint="eastAsia"/>
                <w:color w:val="000000"/>
                <w:szCs w:val="21"/>
              </w:rPr>
              <w:t>规章制度汇编成册，归档健全。</w:t>
            </w:r>
          </w:p>
        </w:tc>
        <w:tc>
          <w:tcPr>
            <w:tcW w:w="756" w:type="dxa"/>
            <w:vMerge w:val="restart"/>
            <w:vAlign w:val="center"/>
          </w:tcPr>
          <w:p w:rsidR="00C67E6D" w:rsidRDefault="00C67E6D" w:rsidP="00351F6D">
            <w:pPr>
              <w:spacing w:line="360" w:lineRule="exact"/>
              <w:jc w:val="center"/>
              <w:rPr>
                <w:rFonts w:ascii="宋体" w:cs="Arial Unicode MS"/>
                <w:color w:val="000000"/>
                <w:szCs w:val="21"/>
              </w:rPr>
            </w:pPr>
            <w:r>
              <w:rPr>
                <w:rFonts w:ascii="宋体" w:cs="Arial Unicode MS" w:hint="eastAsia"/>
                <w:color w:val="000000"/>
                <w:szCs w:val="21"/>
              </w:rPr>
              <w:t>5</w:t>
            </w:r>
          </w:p>
        </w:tc>
        <w:tc>
          <w:tcPr>
            <w:tcW w:w="4500" w:type="dxa"/>
            <w:vMerge w:val="restart"/>
            <w:vAlign w:val="center"/>
          </w:tcPr>
          <w:p w:rsidR="00C67E6D" w:rsidRDefault="00C67E6D" w:rsidP="00351F6D">
            <w:pPr>
              <w:spacing w:line="360" w:lineRule="exact"/>
              <w:rPr>
                <w:rFonts w:ascii="宋体" w:cs="Arial Unicode MS"/>
                <w:color w:val="000000"/>
                <w:szCs w:val="21"/>
              </w:rPr>
            </w:pPr>
            <w:r>
              <w:rPr>
                <w:rFonts w:ascii="宋体" w:cs="Arial Unicode MS" w:hint="eastAsia"/>
                <w:color w:val="000000"/>
                <w:szCs w:val="21"/>
              </w:rPr>
              <w:t>1.</w:t>
            </w:r>
            <w:r w:rsidRPr="00A3713D">
              <w:rPr>
                <w:rFonts w:ascii="宋体" w:cs="Arial Unicode MS" w:hint="eastAsia"/>
                <w:color w:val="000000"/>
                <w:szCs w:val="21"/>
              </w:rPr>
              <w:t>规章制度的</w:t>
            </w:r>
            <w:r>
              <w:rPr>
                <w:rFonts w:ascii="宋体" w:hAnsi="宋体" w:hint="eastAsia"/>
                <w:color w:val="000000"/>
                <w:szCs w:val="21"/>
              </w:rPr>
              <w:t>“立改废”程序规范，公开透明</w:t>
            </w:r>
            <w:r>
              <w:rPr>
                <w:rFonts w:ascii="宋体" w:cs="Arial Unicode MS" w:hint="eastAsia"/>
                <w:color w:val="000000"/>
                <w:szCs w:val="21"/>
              </w:rPr>
              <w:t>，得2分。</w:t>
            </w:r>
          </w:p>
          <w:p w:rsidR="00C67E6D" w:rsidRDefault="00C67E6D" w:rsidP="00351F6D">
            <w:pPr>
              <w:spacing w:line="360" w:lineRule="exact"/>
              <w:rPr>
                <w:rFonts w:ascii="宋体" w:cs="Arial Unicode MS"/>
                <w:color w:val="000000"/>
                <w:szCs w:val="21"/>
              </w:rPr>
            </w:pPr>
            <w:r>
              <w:rPr>
                <w:rFonts w:ascii="宋体" w:cs="Arial Unicode MS" w:hint="eastAsia"/>
                <w:color w:val="000000"/>
                <w:szCs w:val="21"/>
              </w:rPr>
              <w:t>2.</w:t>
            </w:r>
            <w:r w:rsidRPr="00F256CD">
              <w:rPr>
                <w:rFonts w:ascii="宋体" w:cs="Arial Unicode MS" w:hint="eastAsia"/>
                <w:color w:val="000000"/>
                <w:szCs w:val="21"/>
              </w:rPr>
              <w:t>学校规章制度不存在与</w:t>
            </w:r>
            <w:r>
              <w:rPr>
                <w:rFonts w:ascii="宋体" w:cs="Arial Unicode MS" w:hint="eastAsia"/>
                <w:color w:val="000000"/>
                <w:szCs w:val="21"/>
              </w:rPr>
              <w:t>上位</w:t>
            </w:r>
            <w:r w:rsidRPr="00F256CD">
              <w:rPr>
                <w:rFonts w:ascii="宋体" w:cs="Arial Unicode MS" w:hint="eastAsia"/>
                <w:color w:val="000000"/>
                <w:szCs w:val="21"/>
              </w:rPr>
              <w:t>法律法规及章程相抵触的内容</w:t>
            </w:r>
            <w:r>
              <w:rPr>
                <w:rFonts w:ascii="宋体" w:cs="Arial Unicode MS" w:hint="eastAsia"/>
                <w:color w:val="000000"/>
                <w:szCs w:val="21"/>
              </w:rPr>
              <w:t>，得2分。</w:t>
            </w:r>
          </w:p>
          <w:p w:rsidR="00C67E6D" w:rsidRDefault="00C67E6D" w:rsidP="00351F6D">
            <w:pPr>
              <w:spacing w:line="360" w:lineRule="exact"/>
              <w:rPr>
                <w:rFonts w:ascii="宋体" w:cs="Arial Unicode MS"/>
                <w:color w:val="000000"/>
                <w:szCs w:val="21"/>
              </w:rPr>
            </w:pPr>
            <w:r>
              <w:rPr>
                <w:rFonts w:ascii="宋体" w:cs="Arial Unicode MS" w:hint="eastAsia"/>
                <w:color w:val="000000"/>
                <w:szCs w:val="21"/>
              </w:rPr>
              <w:t>3.制度汇编成册，归档健全，得1分。</w:t>
            </w:r>
          </w:p>
        </w:tc>
        <w:tc>
          <w:tcPr>
            <w:tcW w:w="1080" w:type="dxa"/>
            <w:vAlign w:val="center"/>
          </w:tcPr>
          <w:p w:rsidR="00C67E6D" w:rsidRDefault="00D31358" w:rsidP="00767D3B">
            <w:pPr>
              <w:spacing w:line="360" w:lineRule="exact"/>
              <w:jc w:val="center"/>
              <w:rPr>
                <w:rFonts w:ascii="宋体" w:cs="Arial Unicode MS"/>
                <w:color w:val="000000"/>
                <w:szCs w:val="21"/>
              </w:rPr>
            </w:pPr>
            <w:r>
              <w:rPr>
                <w:rFonts w:ascii="宋体" w:cs="Arial Unicode MS" w:hint="eastAsia"/>
                <w:color w:val="000000"/>
                <w:szCs w:val="21"/>
              </w:rPr>
              <w:t>2</w:t>
            </w:r>
          </w:p>
        </w:tc>
      </w:tr>
      <w:tr w:rsidR="00C67E6D" w:rsidTr="00767D3B">
        <w:trPr>
          <w:trHeight w:val="600"/>
          <w:jc w:val="center"/>
        </w:trPr>
        <w:tc>
          <w:tcPr>
            <w:tcW w:w="1155" w:type="dxa"/>
            <w:vMerge/>
            <w:vAlign w:val="center"/>
          </w:tcPr>
          <w:p w:rsidR="00C67E6D" w:rsidRDefault="00C67E6D" w:rsidP="00351F6D">
            <w:pPr>
              <w:widowControl/>
              <w:jc w:val="lef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397" w:type="dxa"/>
            <w:vMerge/>
            <w:vAlign w:val="center"/>
          </w:tcPr>
          <w:p w:rsidR="00C67E6D" w:rsidRDefault="00C67E6D" w:rsidP="00351F6D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252" w:type="dxa"/>
            <w:vMerge/>
          </w:tcPr>
          <w:p w:rsidR="00C67E6D" w:rsidRDefault="00C67E6D" w:rsidP="00351F6D">
            <w:pPr>
              <w:spacing w:line="360" w:lineRule="exact"/>
              <w:rPr>
                <w:rFonts w:ascii="宋体" w:hAnsi="宋体" w:cs="Arial Unicode MS"/>
                <w:color w:val="000000"/>
                <w:szCs w:val="21"/>
              </w:rPr>
            </w:pPr>
          </w:p>
        </w:tc>
        <w:tc>
          <w:tcPr>
            <w:tcW w:w="756" w:type="dxa"/>
            <w:vMerge/>
            <w:vAlign w:val="center"/>
          </w:tcPr>
          <w:p w:rsidR="00C67E6D" w:rsidRDefault="00C67E6D" w:rsidP="00351F6D">
            <w:pPr>
              <w:spacing w:line="360" w:lineRule="exact"/>
              <w:jc w:val="center"/>
              <w:rPr>
                <w:rFonts w:ascii="宋体" w:cs="Arial Unicode MS"/>
                <w:color w:val="000000"/>
                <w:szCs w:val="21"/>
              </w:rPr>
            </w:pPr>
          </w:p>
        </w:tc>
        <w:tc>
          <w:tcPr>
            <w:tcW w:w="4500" w:type="dxa"/>
            <w:vMerge/>
            <w:vAlign w:val="center"/>
          </w:tcPr>
          <w:p w:rsidR="00C67E6D" w:rsidRDefault="00C67E6D" w:rsidP="00351F6D">
            <w:pPr>
              <w:spacing w:line="360" w:lineRule="exact"/>
              <w:rPr>
                <w:rFonts w:ascii="宋体" w:cs="Arial Unicode MS"/>
                <w:color w:val="00000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C67E6D" w:rsidRDefault="00D31358" w:rsidP="00767D3B">
            <w:pPr>
              <w:spacing w:line="360" w:lineRule="exact"/>
              <w:jc w:val="center"/>
              <w:rPr>
                <w:rFonts w:ascii="宋体" w:cs="Arial Unicode MS"/>
                <w:color w:val="000000"/>
                <w:szCs w:val="21"/>
              </w:rPr>
            </w:pPr>
            <w:r>
              <w:rPr>
                <w:rFonts w:ascii="宋体" w:cs="Arial Unicode MS" w:hint="eastAsia"/>
                <w:color w:val="000000"/>
                <w:szCs w:val="21"/>
              </w:rPr>
              <w:t>2</w:t>
            </w:r>
          </w:p>
        </w:tc>
      </w:tr>
      <w:tr w:rsidR="00C67E6D" w:rsidTr="00767D3B">
        <w:trPr>
          <w:trHeight w:val="600"/>
          <w:jc w:val="center"/>
        </w:trPr>
        <w:tc>
          <w:tcPr>
            <w:tcW w:w="1155" w:type="dxa"/>
            <w:vMerge/>
            <w:vAlign w:val="center"/>
          </w:tcPr>
          <w:p w:rsidR="00C67E6D" w:rsidRDefault="00C67E6D" w:rsidP="00351F6D">
            <w:pPr>
              <w:widowControl/>
              <w:jc w:val="lef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397" w:type="dxa"/>
            <w:vMerge/>
            <w:vAlign w:val="center"/>
          </w:tcPr>
          <w:p w:rsidR="00C67E6D" w:rsidRDefault="00C67E6D" w:rsidP="00351F6D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252" w:type="dxa"/>
            <w:vMerge/>
          </w:tcPr>
          <w:p w:rsidR="00C67E6D" w:rsidRDefault="00C67E6D" w:rsidP="00351F6D">
            <w:pPr>
              <w:spacing w:line="360" w:lineRule="exact"/>
              <w:rPr>
                <w:rFonts w:ascii="宋体" w:hAnsi="宋体" w:cs="Arial Unicode MS"/>
                <w:color w:val="000000"/>
                <w:szCs w:val="21"/>
              </w:rPr>
            </w:pPr>
          </w:p>
        </w:tc>
        <w:tc>
          <w:tcPr>
            <w:tcW w:w="756" w:type="dxa"/>
            <w:vMerge/>
            <w:vAlign w:val="center"/>
          </w:tcPr>
          <w:p w:rsidR="00C67E6D" w:rsidRDefault="00C67E6D" w:rsidP="00351F6D">
            <w:pPr>
              <w:spacing w:line="360" w:lineRule="exact"/>
              <w:jc w:val="center"/>
              <w:rPr>
                <w:rFonts w:ascii="宋体" w:cs="Arial Unicode MS"/>
                <w:color w:val="000000"/>
                <w:szCs w:val="21"/>
              </w:rPr>
            </w:pPr>
          </w:p>
        </w:tc>
        <w:tc>
          <w:tcPr>
            <w:tcW w:w="4500" w:type="dxa"/>
            <w:vMerge/>
            <w:vAlign w:val="center"/>
          </w:tcPr>
          <w:p w:rsidR="00C67E6D" w:rsidRDefault="00C67E6D" w:rsidP="00351F6D">
            <w:pPr>
              <w:spacing w:line="360" w:lineRule="exact"/>
              <w:rPr>
                <w:rFonts w:ascii="宋体" w:cs="Arial Unicode MS"/>
                <w:color w:val="00000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C67E6D" w:rsidRDefault="00D31358" w:rsidP="00767D3B">
            <w:pPr>
              <w:spacing w:line="360" w:lineRule="exact"/>
              <w:jc w:val="center"/>
              <w:rPr>
                <w:rFonts w:ascii="宋体" w:cs="Arial Unicode MS"/>
                <w:color w:val="000000"/>
                <w:szCs w:val="21"/>
              </w:rPr>
            </w:pPr>
            <w:r>
              <w:rPr>
                <w:rFonts w:ascii="宋体" w:cs="Arial Unicode MS" w:hint="eastAsia"/>
                <w:color w:val="000000"/>
                <w:szCs w:val="21"/>
              </w:rPr>
              <w:t>1</w:t>
            </w:r>
          </w:p>
        </w:tc>
      </w:tr>
      <w:tr w:rsidR="00C67E6D" w:rsidTr="00767D3B">
        <w:trPr>
          <w:trHeight w:val="960"/>
          <w:jc w:val="center"/>
        </w:trPr>
        <w:tc>
          <w:tcPr>
            <w:tcW w:w="1155" w:type="dxa"/>
            <w:vMerge w:val="restart"/>
            <w:vAlign w:val="center"/>
          </w:tcPr>
          <w:p w:rsidR="00C67E6D" w:rsidRPr="00802D17" w:rsidRDefault="00C67E6D" w:rsidP="00351F6D">
            <w:pPr>
              <w:pStyle w:val="1"/>
              <w:numPr>
                <w:ilvl w:val="0"/>
                <w:numId w:val="1"/>
              </w:numPr>
              <w:spacing w:line="360" w:lineRule="exact"/>
              <w:ind w:firstLineChars="0"/>
              <w:rPr>
                <w:rFonts w:ascii="宋体"/>
                <w:color w:val="000000"/>
                <w:szCs w:val="21"/>
              </w:rPr>
            </w:pPr>
            <w:r w:rsidRPr="00802D17">
              <w:rPr>
                <w:rFonts w:ascii="宋体" w:hAnsi="宋体" w:hint="eastAsia"/>
                <w:color w:val="000000"/>
                <w:szCs w:val="21"/>
              </w:rPr>
              <w:t>内部治理结构</w:t>
            </w:r>
          </w:p>
          <w:p w:rsidR="00C67E6D" w:rsidRPr="00802D17" w:rsidRDefault="00C67E6D" w:rsidP="00351F6D">
            <w:pPr>
              <w:pStyle w:val="1"/>
              <w:spacing w:line="360" w:lineRule="exact"/>
              <w:ind w:firstLineChars="0" w:firstLine="0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（15分）</w:t>
            </w:r>
          </w:p>
        </w:tc>
        <w:tc>
          <w:tcPr>
            <w:tcW w:w="1397" w:type="dxa"/>
            <w:vMerge w:val="restart"/>
            <w:vAlign w:val="center"/>
          </w:tcPr>
          <w:p w:rsidR="00C67E6D" w:rsidRDefault="00C67E6D" w:rsidP="00351F6D">
            <w:pPr>
              <w:spacing w:line="360" w:lineRule="exact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4.</w:t>
            </w:r>
            <w:r>
              <w:rPr>
                <w:rFonts w:ascii="宋体" w:hAnsi="宋体" w:hint="eastAsia"/>
                <w:color w:val="000000"/>
                <w:szCs w:val="21"/>
              </w:rPr>
              <w:t>决策机制</w:t>
            </w:r>
          </w:p>
        </w:tc>
        <w:tc>
          <w:tcPr>
            <w:tcW w:w="4252" w:type="dxa"/>
            <w:vMerge w:val="restart"/>
          </w:tcPr>
          <w:p w:rsidR="00C67E6D" w:rsidRDefault="00C67E6D" w:rsidP="00351F6D">
            <w:pPr>
              <w:spacing w:line="36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cs="Arial Unicode MS" w:hint="eastAsia"/>
                <w:color w:val="000000"/>
                <w:szCs w:val="21"/>
              </w:rPr>
              <w:t>①公办</w:t>
            </w:r>
            <w:r>
              <w:rPr>
                <w:rFonts w:ascii="宋体" w:hAnsi="宋体" w:cs="Arial Unicode MS"/>
                <w:color w:val="000000"/>
                <w:szCs w:val="21"/>
              </w:rPr>
              <w:t>学校基层党组织充分发挥政治核心作用，民办学校充分健全党组织参与决策和监督机制；</w:t>
            </w:r>
            <w:r w:rsidRPr="0073042D">
              <w:rPr>
                <w:rFonts w:ascii="宋体" w:hAnsi="宋体" w:cs="Arial Unicode MS" w:hint="eastAsia"/>
                <w:color w:val="000000"/>
                <w:szCs w:val="21"/>
              </w:rPr>
              <w:t>②</w:t>
            </w:r>
            <w:r>
              <w:rPr>
                <w:rFonts w:ascii="宋体" w:hAnsi="宋体" w:hint="eastAsia"/>
                <w:color w:val="000000"/>
                <w:szCs w:val="21"/>
              </w:rPr>
              <w:t>校内决策事项明晰，议事规则健全；</w:t>
            </w:r>
            <w:r w:rsidRPr="0073042D">
              <w:rPr>
                <w:rFonts w:ascii="宋体" w:hAnsi="宋体" w:cs="Arial Unicode MS" w:hint="eastAsia"/>
                <w:color w:val="000000"/>
                <w:szCs w:val="21"/>
              </w:rPr>
              <w:t>③</w:t>
            </w:r>
            <w:r>
              <w:rPr>
                <w:rFonts w:ascii="宋体" w:hAnsi="宋体" w:hint="eastAsia"/>
                <w:color w:val="000000"/>
                <w:szCs w:val="21"/>
              </w:rPr>
              <w:t>学校建立重大决策事项集体决策、征求意见、科学论证、风险评估、监督执行等</w:t>
            </w:r>
            <w:r>
              <w:rPr>
                <w:rFonts w:ascii="宋体" w:hAnsi="宋体" w:hint="eastAsia"/>
                <w:color w:val="000000"/>
                <w:szCs w:val="21"/>
              </w:rPr>
              <w:lastRenderedPageBreak/>
              <w:t>机制，决策程序科学民主，决策执行与监督机制完善。</w:t>
            </w:r>
          </w:p>
        </w:tc>
        <w:tc>
          <w:tcPr>
            <w:tcW w:w="756" w:type="dxa"/>
            <w:vMerge w:val="restart"/>
            <w:vAlign w:val="center"/>
          </w:tcPr>
          <w:p w:rsidR="00C67E6D" w:rsidRDefault="00C67E6D" w:rsidP="00351F6D">
            <w:pPr>
              <w:spacing w:line="360" w:lineRule="exact"/>
              <w:jc w:val="center"/>
              <w:rPr>
                <w:rFonts w:ascii="宋体" w:cs="Arial Unicode MS"/>
                <w:color w:val="000000"/>
                <w:szCs w:val="21"/>
              </w:rPr>
            </w:pPr>
            <w:r>
              <w:rPr>
                <w:rFonts w:ascii="宋体" w:cs="Arial Unicode MS" w:hint="eastAsia"/>
                <w:color w:val="000000"/>
                <w:szCs w:val="21"/>
              </w:rPr>
              <w:lastRenderedPageBreak/>
              <w:t>3</w:t>
            </w:r>
          </w:p>
        </w:tc>
        <w:tc>
          <w:tcPr>
            <w:tcW w:w="4500" w:type="dxa"/>
            <w:vMerge w:val="restart"/>
            <w:vAlign w:val="center"/>
          </w:tcPr>
          <w:p w:rsidR="00C67E6D" w:rsidRDefault="00C67E6D" w:rsidP="00351F6D">
            <w:pPr>
              <w:spacing w:line="360" w:lineRule="exact"/>
              <w:rPr>
                <w:rFonts w:ascii="宋体" w:cs="Arial Unicode MS"/>
                <w:color w:val="000000"/>
                <w:szCs w:val="21"/>
              </w:rPr>
            </w:pPr>
            <w:r>
              <w:rPr>
                <w:rFonts w:ascii="宋体" w:cs="Arial Unicode MS" w:hint="eastAsia"/>
                <w:color w:val="000000"/>
                <w:szCs w:val="21"/>
              </w:rPr>
              <w:t>1.</w:t>
            </w:r>
            <w:r w:rsidRPr="0073042D">
              <w:rPr>
                <w:rFonts w:ascii="宋体" w:cs="Arial Unicode MS" w:hint="eastAsia"/>
                <w:color w:val="000000"/>
                <w:szCs w:val="21"/>
              </w:rPr>
              <w:t>公办学校基层党组织充分发挥政治核心作用，民办学校充分健全党组织参与决策和监督机制</w:t>
            </w:r>
            <w:r>
              <w:rPr>
                <w:rFonts w:ascii="宋体" w:cs="Arial Unicode MS" w:hint="eastAsia"/>
                <w:color w:val="000000"/>
                <w:szCs w:val="21"/>
              </w:rPr>
              <w:t>，</w:t>
            </w:r>
            <w:r>
              <w:rPr>
                <w:rFonts w:ascii="宋体" w:cs="Arial Unicode MS"/>
                <w:color w:val="000000"/>
                <w:szCs w:val="21"/>
              </w:rPr>
              <w:t>得</w:t>
            </w:r>
            <w:r>
              <w:rPr>
                <w:rFonts w:ascii="宋体" w:cs="Arial Unicode MS" w:hint="eastAsia"/>
                <w:color w:val="000000"/>
                <w:szCs w:val="21"/>
              </w:rPr>
              <w:t>1分</w:t>
            </w:r>
            <w:r>
              <w:rPr>
                <w:rFonts w:ascii="宋体" w:cs="Arial Unicode MS"/>
                <w:color w:val="000000"/>
                <w:szCs w:val="21"/>
              </w:rPr>
              <w:t>。</w:t>
            </w:r>
          </w:p>
          <w:p w:rsidR="00C67E6D" w:rsidRDefault="00C67E6D" w:rsidP="00351F6D">
            <w:pPr>
              <w:spacing w:line="360" w:lineRule="exact"/>
              <w:rPr>
                <w:rFonts w:ascii="宋体" w:cs="Arial Unicode MS"/>
                <w:color w:val="000000"/>
                <w:szCs w:val="21"/>
              </w:rPr>
            </w:pPr>
            <w:r>
              <w:rPr>
                <w:rFonts w:ascii="宋体" w:cs="Arial Unicode MS"/>
                <w:color w:val="000000"/>
                <w:szCs w:val="21"/>
              </w:rPr>
              <w:t>2</w:t>
            </w:r>
            <w:r>
              <w:rPr>
                <w:rFonts w:ascii="宋体" w:cs="Arial Unicode MS" w:hint="eastAsia"/>
                <w:color w:val="000000"/>
                <w:szCs w:val="21"/>
              </w:rPr>
              <w:t>.</w:t>
            </w:r>
            <w:r>
              <w:rPr>
                <w:rFonts w:ascii="宋体" w:hAnsi="宋体" w:hint="eastAsia"/>
                <w:color w:val="000000"/>
                <w:szCs w:val="21"/>
              </w:rPr>
              <w:t>校内决策事项明晰，议事规则健全，得1分。</w:t>
            </w:r>
          </w:p>
          <w:p w:rsidR="00C67E6D" w:rsidRDefault="00C67E6D" w:rsidP="00351F6D">
            <w:pPr>
              <w:spacing w:line="360" w:lineRule="exact"/>
              <w:rPr>
                <w:rFonts w:ascii="宋体" w:cs="Arial Unicode MS"/>
                <w:color w:val="000000"/>
                <w:szCs w:val="21"/>
              </w:rPr>
            </w:pPr>
            <w:r>
              <w:rPr>
                <w:rFonts w:ascii="宋体" w:cs="Arial Unicode MS"/>
                <w:color w:val="000000"/>
                <w:szCs w:val="21"/>
              </w:rPr>
              <w:t>3</w:t>
            </w:r>
            <w:r>
              <w:rPr>
                <w:rFonts w:ascii="宋体" w:cs="Arial Unicode MS" w:hint="eastAsia"/>
                <w:color w:val="000000"/>
                <w:szCs w:val="21"/>
              </w:rPr>
              <w:t>.</w:t>
            </w:r>
            <w:r w:rsidRPr="00F256CD">
              <w:rPr>
                <w:rFonts w:ascii="宋体" w:hAnsi="宋体" w:hint="eastAsia"/>
                <w:color w:val="000000"/>
                <w:szCs w:val="21"/>
              </w:rPr>
              <w:t>建立重大决策事项集体决策、征求意见、科</w:t>
            </w:r>
            <w:r w:rsidRPr="00F256CD">
              <w:rPr>
                <w:rFonts w:ascii="宋体" w:hAnsi="宋体" w:hint="eastAsia"/>
                <w:color w:val="000000"/>
                <w:szCs w:val="21"/>
              </w:rPr>
              <w:lastRenderedPageBreak/>
              <w:t>学论证、风险评估、监督执行等机制，决策程序科学民主，决策执行与监督机制完善</w:t>
            </w:r>
            <w:r>
              <w:rPr>
                <w:rFonts w:ascii="宋体" w:hAnsi="宋体" w:hint="eastAsia"/>
                <w:color w:val="000000"/>
                <w:szCs w:val="21"/>
              </w:rPr>
              <w:t>，得</w:t>
            </w:r>
            <w:r>
              <w:rPr>
                <w:rFonts w:ascii="宋体" w:hAnsi="宋体"/>
                <w:color w:val="000000"/>
                <w:szCs w:val="21"/>
              </w:rPr>
              <w:t>1</w:t>
            </w:r>
            <w:r>
              <w:rPr>
                <w:rFonts w:ascii="宋体" w:hAnsi="宋体" w:hint="eastAsia"/>
                <w:color w:val="000000"/>
                <w:szCs w:val="21"/>
              </w:rPr>
              <w:t>分。</w:t>
            </w:r>
          </w:p>
        </w:tc>
        <w:tc>
          <w:tcPr>
            <w:tcW w:w="1080" w:type="dxa"/>
            <w:vAlign w:val="center"/>
          </w:tcPr>
          <w:p w:rsidR="00C67E6D" w:rsidRDefault="00D31358" w:rsidP="00767D3B">
            <w:pPr>
              <w:spacing w:line="360" w:lineRule="exact"/>
              <w:jc w:val="center"/>
              <w:rPr>
                <w:rFonts w:ascii="宋体" w:cs="Arial Unicode MS"/>
                <w:color w:val="000000"/>
                <w:szCs w:val="21"/>
              </w:rPr>
            </w:pPr>
            <w:r>
              <w:rPr>
                <w:rFonts w:ascii="宋体" w:cs="Arial Unicode MS" w:hint="eastAsia"/>
                <w:color w:val="000000"/>
                <w:szCs w:val="21"/>
              </w:rPr>
              <w:lastRenderedPageBreak/>
              <w:t>1</w:t>
            </w:r>
          </w:p>
        </w:tc>
      </w:tr>
      <w:tr w:rsidR="00C67E6D" w:rsidTr="00767D3B">
        <w:trPr>
          <w:trHeight w:val="960"/>
          <w:jc w:val="center"/>
        </w:trPr>
        <w:tc>
          <w:tcPr>
            <w:tcW w:w="1155" w:type="dxa"/>
            <w:vMerge/>
            <w:vAlign w:val="center"/>
          </w:tcPr>
          <w:p w:rsidR="00C67E6D" w:rsidRPr="00802D17" w:rsidRDefault="00C67E6D" w:rsidP="00351F6D">
            <w:pPr>
              <w:pStyle w:val="1"/>
              <w:numPr>
                <w:ilvl w:val="0"/>
                <w:numId w:val="1"/>
              </w:numPr>
              <w:spacing w:line="360" w:lineRule="exact"/>
              <w:ind w:firstLineChars="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97" w:type="dxa"/>
            <w:vMerge/>
            <w:vAlign w:val="center"/>
          </w:tcPr>
          <w:p w:rsidR="00C67E6D" w:rsidRDefault="00C67E6D" w:rsidP="00351F6D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252" w:type="dxa"/>
            <w:vMerge/>
          </w:tcPr>
          <w:p w:rsidR="00C67E6D" w:rsidRDefault="00C67E6D" w:rsidP="00351F6D">
            <w:pPr>
              <w:spacing w:line="360" w:lineRule="exact"/>
              <w:rPr>
                <w:rFonts w:ascii="宋体" w:hAnsi="宋体" w:cs="Arial Unicode MS"/>
                <w:color w:val="000000"/>
                <w:szCs w:val="21"/>
              </w:rPr>
            </w:pPr>
          </w:p>
        </w:tc>
        <w:tc>
          <w:tcPr>
            <w:tcW w:w="756" w:type="dxa"/>
            <w:vMerge/>
            <w:vAlign w:val="center"/>
          </w:tcPr>
          <w:p w:rsidR="00C67E6D" w:rsidRDefault="00C67E6D" w:rsidP="00351F6D">
            <w:pPr>
              <w:spacing w:line="360" w:lineRule="exact"/>
              <w:jc w:val="center"/>
              <w:rPr>
                <w:rFonts w:ascii="宋体" w:cs="Arial Unicode MS"/>
                <w:color w:val="000000"/>
                <w:szCs w:val="21"/>
              </w:rPr>
            </w:pPr>
          </w:p>
        </w:tc>
        <w:tc>
          <w:tcPr>
            <w:tcW w:w="4500" w:type="dxa"/>
            <w:vMerge/>
            <w:vAlign w:val="center"/>
          </w:tcPr>
          <w:p w:rsidR="00C67E6D" w:rsidRDefault="00C67E6D" w:rsidP="00351F6D">
            <w:pPr>
              <w:spacing w:line="360" w:lineRule="exact"/>
              <w:rPr>
                <w:rFonts w:ascii="宋体" w:cs="Arial Unicode MS"/>
                <w:color w:val="00000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C67E6D" w:rsidRDefault="00D31358" w:rsidP="00767D3B">
            <w:pPr>
              <w:spacing w:line="360" w:lineRule="exact"/>
              <w:jc w:val="center"/>
              <w:rPr>
                <w:rFonts w:ascii="宋体" w:cs="Arial Unicode MS"/>
                <w:color w:val="000000"/>
                <w:szCs w:val="21"/>
              </w:rPr>
            </w:pPr>
            <w:r>
              <w:rPr>
                <w:rFonts w:ascii="宋体" w:cs="Arial Unicode MS" w:hint="eastAsia"/>
                <w:color w:val="000000"/>
                <w:szCs w:val="21"/>
              </w:rPr>
              <w:t>1</w:t>
            </w:r>
          </w:p>
        </w:tc>
      </w:tr>
      <w:tr w:rsidR="00C67E6D" w:rsidTr="00767D3B">
        <w:trPr>
          <w:trHeight w:val="960"/>
          <w:jc w:val="center"/>
        </w:trPr>
        <w:tc>
          <w:tcPr>
            <w:tcW w:w="1155" w:type="dxa"/>
            <w:vMerge/>
            <w:vAlign w:val="center"/>
          </w:tcPr>
          <w:p w:rsidR="00C67E6D" w:rsidRPr="00802D17" w:rsidRDefault="00C67E6D" w:rsidP="00351F6D">
            <w:pPr>
              <w:pStyle w:val="1"/>
              <w:numPr>
                <w:ilvl w:val="0"/>
                <w:numId w:val="1"/>
              </w:numPr>
              <w:spacing w:line="360" w:lineRule="exact"/>
              <w:ind w:firstLineChars="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97" w:type="dxa"/>
            <w:vMerge/>
            <w:vAlign w:val="center"/>
          </w:tcPr>
          <w:p w:rsidR="00C67E6D" w:rsidRDefault="00C67E6D" w:rsidP="00351F6D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252" w:type="dxa"/>
            <w:vMerge/>
          </w:tcPr>
          <w:p w:rsidR="00C67E6D" w:rsidRDefault="00C67E6D" w:rsidP="00351F6D">
            <w:pPr>
              <w:spacing w:line="360" w:lineRule="exact"/>
              <w:rPr>
                <w:rFonts w:ascii="宋体" w:hAnsi="宋体" w:cs="Arial Unicode MS"/>
                <w:color w:val="000000"/>
                <w:szCs w:val="21"/>
              </w:rPr>
            </w:pPr>
          </w:p>
        </w:tc>
        <w:tc>
          <w:tcPr>
            <w:tcW w:w="756" w:type="dxa"/>
            <w:vMerge/>
            <w:vAlign w:val="center"/>
          </w:tcPr>
          <w:p w:rsidR="00C67E6D" w:rsidRDefault="00C67E6D" w:rsidP="00351F6D">
            <w:pPr>
              <w:spacing w:line="360" w:lineRule="exact"/>
              <w:jc w:val="center"/>
              <w:rPr>
                <w:rFonts w:ascii="宋体" w:cs="Arial Unicode MS"/>
                <w:color w:val="000000"/>
                <w:szCs w:val="21"/>
              </w:rPr>
            </w:pPr>
          </w:p>
        </w:tc>
        <w:tc>
          <w:tcPr>
            <w:tcW w:w="4500" w:type="dxa"/>
            <w:vMerge/>
            <w:vAlign w:val="center"/>
          </w:tcPr>
          <w:p w:rsidR="00C67E6D" w:rsidRDefault="00C67E6D" w:rsidP="00351F6D">
            <w:pPr>
              <w:spacing w:line="360" w:lineRule="exact"/>
              <w:rPr>
                <w:rFonts w:ascii="宋体" w:cs="Arial Unicode MS"/>
                <w:color w:val="00000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C67E6D" w:rsidRDefault="00D31358" w:rsidP="00767D3B">
            <w:pPr>
              <w:spacing w:line="360" w:lineRule="exact"/>
              <w:jc w:val="center"/>
              <w:rPr>
                <w:rFonts w:ascii="宋体" w:cs="Arial Unicode MS"/>
                <w:color w:val="000000"/>
                <w:szCs w:val="21"/>
              </w:rPr>
            </w:pPr>
            <w:r>
              <w:rPr>
                <w:rFonts w:ascii="宋体" w:cs="Arial Unicode MS" w:hint="eastAsia"/>
                <w:color w:val="000000"/>
                <w:szCs w:val="21"/>
              </w:rPr>
              <w:t>1</w:t>
            </w:r>
          </w:p>
        </w:tc>
      </w:tr>
      <w:tr w:rsidR="00C67E6D" w:rsidTr="00767D3B">
        <w:trPr>
          <w:trHeight w:val="1080"/>
          <w:jc w:val="center"/>
        </w:trPr>
        <w:tc>
          <w:tcPr>
            <w:tcW w:w="1155" w:type="dxa"/>
            <w:vMerge/>
            <w:vAlign w:val="center"/>
          </w:tcPr>
          <w:p w:rsidR="00C67E6D" w:rsidRDefault="00C67E6D" w:rsidP="00351F6D">
            <w:pPr>
              <w:widowControl/>
              <w:jc w:val="lef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397" w:type="dxa"/>
            <w:vMerge w:val="restart"/>
            <w:vAlign w:val="center"/>
          </w:tcPr>
          <w:p w:rsidR="00C67E6D" w:rsidRDefault="00C67E6D" w:rsidP="00351F6D">
            <w:pPr>
              <w:spacing w:line="360" w:lineRule="exact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5.</w:t>
            </w:r>
            <w:r>
              <w:rPr>
                <w:rFonts w:ascii="宋体" w:hAnsi="宋体" w:hint="eastAsia"/>
                <w:color w:val="000000"/>
                <w:szCs w:val="21"/>
              </w:rPr>
              <w:t>教职工（代表）大会建设</w:t>
            </w:r>
          </w:p>
        </w:tc>
        <w:tc>
          <w:tcPr>
            <w:tcW w:w="4252" w:type="dxa"/>
            <w:vMerge w:val="restart"/>
          </w:tcPr>
          <w:p w:rsidR="00C67E6D" w:rsidRDefault="00C67E6D" w:rsidP="00351F6D">
            <w:pPr>
              <w:spacing w:line="360" w:lineRule="exact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ascii="宋体" w:hAnsi="宋体" w:cs="Arial Unicode MS" w:hint="eastAsia"/>
                <w:color w:val="000000"/>
                <w:szCs w:val="21"/>
              </w:rPr>
              <w:t>①</w:t>
            </w:r>
            <w:r>
              <w:rPr>
                <w:rFonts w:ascii="宋体" w:hAnsi="宋体" w:hint="eastAsia"/>
                <w:color w:val="000000"/>
                <w:szCs w:val="21"/>
              </w:rPr>
              <w:t>学校有健全的教职工（代表）大会工作制度，充分发挥教职工（代表）大会作为教职工参与学校民主管理和监督主渠道的作用；</w:t>
            </w:r>
            <w:r>
              <w:rPr>
                <w:rFonts w:ascii="宋体" w:hAnsi="宋体" w:cs="Arial Unicode MS" w:hint="eastAsia"/>
                <w:color w:val="000000"/>
                <w:szCs w:val="21"/>
              </w:rPr>
              <w:t>②</w:t>
            </w:r>
            <w:r>
              <w:rPr>
                <w:rFonts w:ascii="宋体" w:hAnsi="宋体" w:hint="eastAsia"/>
                <w:color w:val="000000"/>
                <w:szCs w:val="21"/>
              </w:rPr>
              <w:t>教职工（代表）大会依法履行职权，与教职工切身利益相关的制度、事务，依法经过教职工代表大会讨论通过。</w:t>
            </w:r>
          </w:p>
        </w:tc>
        <w:tc>
          <w:tcPr>
            <w:tcW w:w="756" w:type="dxa"/>
            <w:vMerge w:val="restart"/>
            <w:vAlign w:val="center"/>
          </w:tcPr>
          <w:p w:rsidR="00C67E6D" w:rsidRDefault="00C67E6D" w:rsidP="00351F6D">
            <w:pPr>
              <w:spacing w:line="360" w:lineRule="exact"/>
              <w:jc w:val="center"/>
              <w:rPr>
                <w:rFonts w:ascii="宋体" w:cs="Arial Unicode MS"/>
                <w:color w:val="000000"/>
                <w:szCs w:val="21"/>
              </w:rPr>
            </w:pPr>
            <w:r>
              <w:rPr>
                <w:rFonts w:ascii="宋体" w:cs="Arial Unicode MS" w:hint="eastAsia"/>
                <w:color w:val="000000"/>
                <w:szCs w:val="21"/>
              </w:rPr>
              <w:t>4</w:t>
            </w:r>
          </w:p>
        </w:tc>
        <w:tc>
          <w:tcPr>
            <w:tcW w:w="4500" w:type="dxa"/>
            <w:vMerge w:val="restart"/>
            <w:vAlign w:val="center"/>
          </w:tcPr>
          <w:p w:rsidR="00C67E6D" w:rsidRDefault="00C67E6D" w:rsidP="00351F6D">
            <w:pPr>
              <w:spacing w:line="360" w:lineRule="exact"/>
              <w:rPr>
                <w:rFonts w:ascii="宋体" w:cs="Arial Unicode MS"/>
                <w:color w:val="000000"/>
                <w:szCs w:val="21"/>
              </w:rPr>
            </w:pPr>
            <w:r>
              <w:rPr>
                <w:rFonts w:ascii="宋体" w:cs="Arial Unicode MS" w:hint="eastAsia"/>
                <w:color w:val="000000"/>
                <w:szCs w:val="21"/>
              </w:rPr>
              <w:t>1.有健全的教代会工作机制，并充分发挥民主管理和监督作用，得2分。</w:t>
            </w:r>
          </w:p>
          <w:p w:rsidR="00C67E6D" w:rsidRDefault="00C67E6D" w:rsidP="00351F6D">
            <w:pPr>
              <w:spacing w:line="360" w:lineRule="exact"/>
              <w:rPr>
                <w:rFonts w:ascii="宋体" w:cs="Arial Unicode MS"/>
                <w:color w:val="000000"/>
                <w:szCs w:val="21"/>
              </w:rPr>
            </w:pPr>
            <w:r>
              <w:rPr>
                <w:rFonts w:ascii="宋体" w:cs="Arial Unicode MS" w:hint="eastAsia"/>
                <w:color w:val="000000"/>
                <w:szCs w:val="21"/>
              </w:rPr>
              <w:t>2.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教职工（代表）大会依法履行职权，与教职工切身利益相关的制度、事务，依法经过教职工代表大会讨论通过，得2分。</w:t>
            </w:r>
          </w:p>
        </w:tc>
        <w:tc>
          <w:tcPr>
            <w:tcW w:w="1080" w:type="dxa"/>
            <w:vAlign w:val="center"/>
          </w:tcPr>
          <w:p w:rsidR="00C67E6D" w:rsidRDefault="00B9714F" w:rsidP="00767D3B">
            <w:pPr>
              <w:spacing w:line="360" w:lineRule="exact"/>
              <w:jc w:val="center"/>
              <w:rPr>
                <w:rFonts w:ascii="宋体" w:cs="Arial Unicode MS"/>
                <w:color w:val="000000"/>
                <w:szCs w:val="21"/>
              </w:rPr>
            </w:pPr>
            <w:r>
              <w:rPr>
                <w:rFonts w:ascii="宋体" w:cs="Arial Unicode MS" w:hint="eastAsia"/>
                <w:color w:val="000000"/>
                <w:szCs w:val="21"/>
              </w:rPr>
              <w:t>2</w:t>
            </w:r>
          </w:p>
        </w:tc>
      </w:tr>
      <w:tr w:rsidR="00C67E6D" w:rsidTr="00767D3B">
        <w:trPr>
          <w:trHeight w:val="1080"/>
          <w:jc w:val="center"/>
        </w:trPr>
        <w:tc>
          <w:tcPr>
            <w:tcW w:w="1155" w:type="dxa"/>
            <w:vMerge/>
            <w:vAlign w:val="center"/>
          </w:tcPr>
          <w:p w:rsidR="00C67E6D" w:rsidRDefault="00C67E6D" w:rsidP="00351F6D">
            <w:pPr>
              <w:widowControl/>
              <w:jc w:val="lef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397" w:type="dxa"/>
            <w:vMerge/>
            <w:vAlign w:val="center"/>
          </w:tcPr>
          <w:p w:rsidR="00C67E6D" w:rsidRDefault="00C67E6D" w:rsidP="00351F6D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252" w:type="dxa"/>
            <w:vMerge/>
          </w:tcPr>
          <w:p w:rsidR="00C67E6D" w:rsidRDefault="00C67E6D" w:rsidP="00351F6D">
            <w:pPr>
              <w:spacing w:line="360" w:lineRule="exact"/>
              <w:rPr>
                <w:rFonts w:ascii="宋体" w:hAnsi="宋体" w:cs="Arial Unicode MS"/>
                <w:color w:val="000000"/>
                <w:szCs w:val="21"/>
              </w:rPr>
            </w:pPr>
          </w:p>
        </w:tc>
        <w:tc>
          <w:tcPr>
            <w:tcW w:w="756" w:type="dxa"/>
            <w:vMerge/>
            <w:vAlign w:val="center"/>
          </w:tcPr>
          <w:p w:rsidR="00C67E6D" w:rsidRDefault="00C67E6D" w:rsidP="00351F6D">
            <w:pPr>
              <w:spacing w:line="360" w:lineRule="exact"/>
              <w:jc w:val="center"/>
              <w:rPr>
                <w:rFonts w:ascii="宋体" w:cs="Arial Unicode MS"/>
                <w:color w:val="000000"/>
                <w:szCs w:val="21"/>
              </w:rPr>
            </w:pPr>
          </w:p>
        </w:tc>
        <w:tc>
          <w:tcPr>
            <w:tcW w:w="4500" w:type="dxa"/>
            <w:vMerge/>
            <w:vAlign w:val="center"/>
          </w:tcPr>
          <w:p w:rsidR="00C67E6D" w:rsidRDefault="00C67E6D" w:rsidP="00351F6D">
            <w:pPr>
              <w:spacing w:line="360" w:lineRule="exact"/>
              <w:rPr>
                <w:rFonts w:ascii="宋体" w:cs="Arial Unicode MS"/>
                <w:color w:val="00000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C67E6D" w:rsidRDefault="00B9714F" w:rsidP="00767D3B">
            <w:pPr>
              <w:spacing w:line="360" w:lineRule="exact"/>
              <w:jc w:val="center"/>
              <w:rPr>
                <w:rFonts w:ascii="宋体" w:cs="Arial Unicode MS"/>
                <w:color w:val="000000"/>
                <w:szCs w:val="21"/>
              </w:rPr>
            </w:pPr>
            <w:r>
              <w:rPr>
                <w:rFonts w:ascii="宋体" w:cs="Arial Unicode MS" w:hint="eastAsia"/>
                <w:color w:val="000000"/>
                <w:szCs w:val="21"/>
              </w:rPr>
              <w:t>1</w:t>
            </w:r>
          </w:p>
        </w:tc>
      </w:tr>
      <w:tr w:rsidR="00C67E6D" w:rsidTr="00767D3B">
        <w:trPr>
          <w:trHeight w:val="900"/>
          <w:jc w:val="center"/>
        </w:trPr>
        <w:tc>
          <w:tcPr>
            <w:tcW w:w="1155" w:type="dxa"/>
            <w:vMerge/>
            <w:vAlign w:val="center"/>
          </w:tcPr>
          <w:p w:rsidR="00C67E6D" w:rsidRDefault="00C67E6D" w:rsidP="00351F6D">
            <w:pPr>
              <w:widowControl/>
              <w:jc w:val="lef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397" w:type="dxa"/>
            <w:vMerge w:val="restart"/>
            <w:vAlign w:val="center"/>
          </w:tcPr>
          <w:p w:rsidR="00C67E6D" w:rsidRDefault="00C67E6D" w:rsidP="00351F6D">
            <w:pPr>
              <w:spacing w:line="360" w:lineRule="exact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6.</w:t>
            </w:r>
            <w:r>
              <w:rPr>
                <w:rFonts w:ascii="宋体" w:hAnsi="宋体" w:hint="eastAsia"/>
                <w:color w:val="000000"/>
                <w:szCs w:val="21"/>
              </w:rPr>
              <w:t>家长委员会建设</w:t>
            </w:r>
          </w:p>
        </w:tc>
        <w:tc>
          <w:tcPr>
            <w:tcW w:w="4252" w:type="dxa"/>
            <w:vMerge w:val="restart"/>
          </w:tcPr>
          <w:p w:rsidR="00C67E6D" w:rsidRDefault="00C67E6D" w:rsidP="00351F6D">
            <w:pPr>
              <w:spacing w:line="360" w:lineRule="exact"/>
              <w:rPr>
                <w:rFonts w:ascii="宋体"/>
                <w:b/>
                <w:color w:val="000000"/>
                <w:szCs w:val="21"/>
              </w:rPr>
            </w:pPr>
            <w:r w:rsidRPr="003B1654">
              <w:rPr>
                <w:rFonts w:ascii="宋体" w:hAnsi="宋体" w:cs="Arial Unicode MS" w:hint="eastAsia"/>
                <w:color w:val="000000"/>
                <w:szCs w:val="21"/>
              </w:rPr>
              <w:t>①学校有健全的家长委员会工作机制，组成人员、职责权限及议事规则明确；②家长委员会依法履行职权，支持学校教育教学工作，参与和监督学校管理，促进学校与家庭沟通合作。</w:t>
            </w:r>
          </w:p>
        </w:tc>
        <w:tc>
          <w:tcPr>
            <w:tcW w:w="756" w:type="dxa"/>
            <w:vMerge w:val="restart"/>
            <w:vAlign w:val="center"/>
          </w:tcPr>
          <w:p w:rsidR="00C67E6D" w:rsidRDefault="00C67E6D" w:rsidP="00351F6D">
            <w:pPr>
              <w:spacing w:line="360" w:lineRule="exact"/>
              <w:jc w:val="center"/>
              <w:rPr>
                <w:rFonts w:ascii="宋体" w:cs="Arial Unicode MS"/>
                <w:color w:val="000000"/>
                <w:szCs w:val="21"/>
              </w:rPr>
            </w:pPr>
            <w:r>
              <w:rPr>
                <w:rFonts w:ascii="宋体" w:cs="Arial Unicode MS" w:hint="eastAsia"/>
                <w:color w:val="000000"/>
                <w:szCs w:val="21"/>
              </w:rPr>
              <w:t>5</w:t>
            </w:r>
          </w:p>
        </w:tc>
        <w:tc>
          <w:tcPr>
            <w:tcW w:w="4500" w:type="dxa"/>
            <w:vMerge w:val="restart"/>
            <w:vAlign w:val="center"/>
          </w:tcPr>
          <w:p w:rsidR="00C67E6D" w:rsidRDefault="00C67E6D" w:rsidP="00351F6D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1.有健全的家长委员会工作机制，组成人员、职责权限及议事规则明确，得2分。</w:t>
            </w:r>
          </w:p>
          <w:p w:rsidR="00C67E6D" w:rsidRDefault="00C67E6D" w:rsidP="00351F6D">
            <w:pPr>
              <w:spacing w:line="360" w:lineRule="exact"/>
              <w:rPr>
                <w:rFonts w:ascii="宋体" w:cs="Arial Unicode MS"/>
                <w:color w:val="000000"/>
                <w:szCs w:val="21"/>
              </w:rPr>
            </w:pPr>
            <w:r>
              <w:rPr>
                <w:rFonts w:ascii="宋体" w:cs="Arial Unicode MS" w:hint="eastAsia"/>
                <w:color w:val="000000"/>
                <w:szCs w:val="21"/>
              </w:rPr>
              <w:t>2.家委会能</w:t>
            </w:r>
            <w:r>
              <w:rPr>
                <w:rFonts w:ascii="宋体" w:hAnsi="宋体" w:hint="eastAsia"/>
                <w:color w:val="000000"/>
                <w:szCs w:val="21"/>
              </w:rPr>
              <w:t>依法履行职权，</w:t>
            </w:r>
            <w:r w:rsidRPr="00435F94">
              <w:rPr>
                <w:rFonts w:ascii="宋体" w:hAnsi="宋体" w:hint="eastAsia"/>
                <w:color w:val="000000"/>
                <w:szCs w:val="21"/>
              </w:rPr>
              <w:t>支持学校教育教学工作</w:t>
            </w:r>
            <w:r>
              <w:rPr>
                <w:rFonts w:ascii="宋体" w:hAnsi="宋体" w:hint="eastAsia"/>
                <w:color w:val="000000"/>
                <w:szCs w:val="21"/>
              </w:rPr>
              <w:t>，参与和监督学校管理，促进学校与家庭沟通合作。得3分。</w:t>
            </w:r>
          </w:p>
        </w:tc>
        <w:tc>
          <w:tcPr>
            <w:tcW w:w="1080" w:type="dxa"/>
            <w:vAlign w:val="center"/>
          </w:tcPr>
          <w:p w:rsidR="00C67E6D" w:rsidRDefault="000211F9" w:rsidP="00767D3B">
            <w:pPr>
              <w:spacing w:line="360" w:lineRule="exact"/>
              <w:jc w:val="center"/>
              <w:rPr>
                <w:rFonts w:ascii="宋体" w:cs="Arial Unicode MS"/>
                <w:color w:val="000000"/>
                <w:szCs w:val="21"/>
              </w:rPr>
            </w:pPr>
            <w:r>
              <w:rPr>
                <w:rFonts w:ascii="宋体" w:cs="Arial Unicode MS" w:hint="eastAsia"/>
                <w:color w:val="000000"/>
                <w:szCs w:val="21"/>
              </w:rPr>
              <w:t>2</w:t>
            </w:r>
          </w:p>
        </w:tc>
      </w:tr>
      <w:tr w:rsidR="00C67E6D" w:rsidTr="00767D3B">
        <w:trPr>
          <w:trHeight w:val="900"/>
          <w:jc w:val="center"/>
        </w:trPr>
        <w:tc>
          <w:tcPr>
            <w:tcW w:w="1155" w:type="dxa"/>
            <w:vMerge/>
            <w:vAlign w:val="center"/>
          </w:tcPr>
          <w:p w:rsidR="00C67E6D" w:rsidRDefault="00C67E6D" w:rsidP="00351F6D">
            <w:pPr>
              <w:widowControl/>
              <w:jc w:val="lef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397" w:type="dxa"/>
            <w:vMerge/>
            <w:vAlign w:val="center"/>
          </w:tcPr>
          <w:p w:rsidR="00C67E6D" w:rsidRDefault="00C67E6D" w:rsidP="00351F6D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252" w:type="dxa"/>
            <w:vMerge/>
          </w:tcPr>
          <w:p w:rsidR="00C67E6D" w:rsidRPr="003B1654" w:rsidRDefault="00C67E6D" w:rsidP="00351F6D">
            <w:pPr>
              <w:spacing w:line="360" w:lineRule="exact"/>
              <w:rPr>
                <w:rFonts w:ascii="宋体" w:hAnsi="宋体" w:cs="Arial Unicode MS"/>
                <w:color w:val="000000"/>
                <w:szCs w:val="21"/>
              </w:rPr>
            </w:pPr>
          </w:p>
        </w:tc>
        <w:tc>
          <w:tcPr>
            <w:tcW w:w="756" w:type="dxa"/>
            <w:vMerge/>
            <w:vAlign w:val="center"/>
          </w:tcPr>
          <w:p w:rsidR="00C67E6D" w:rsidRDefault="00C67E6D" w:rsidP="00351F6D">
            <w:pPr>
              <w:spacing w:line="360" w:lineRule="exact"/>
              <w:jc w:val="center"/>
              <w:rPr>
                <w:rFonts w:ascii="宋体" w:cs="Arial Unicode MS"/>
                <w:color w:val="000000"/>
                <w:szCs w:val="21"/>
              </w:rPr>
            </w:pPr>
          </w:p>
        </w:tc>
        <w:tc>
          <w:tcPr>
            <w:tcW w:w="4500" w:type="dxa"/>
            <w:vMerge/>
            <w:vAlign w:val="center"/>
          </w:tcPr>
          <w:p w:rsidR="00C67E6D" w:rsidRDefault="00C67E6D" w:rsidP="00351F6D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C67E6D" w:rsidRDefault="000211F9" w:rsidP="00767D3B">
            <w:pPr>
              <w:spacing w:line="360" w:lineRule="exact"/>
              <w:jc w:val="center"/>
              <w:rPr>
                <w:rFonts w:ascii="宋体" w:cs="Arial Unicode MS"/>
                <w:color w:val="000000"/>
                <w:szCs w:val="21"/>
              </w:rPr>
            </w:pPr>
            <w:r>
              <w:rPr>
                <w:rFonts w:ascii="宋体" w:cs="Arial Unicode MS" w:hint="eastAsia"/>
                <w:color w:val="000000"/>
                <w:szCs w:val="21"/>
              </w:rPr>
              <w:t>3</w:t>
            </w:r>
          </w:p>
        </w:tc>
      </w:tr>
      <w:tr w:rsidR="00C67E6D" w:rsidTr="00767D3B">
        <w:trPr>
          <w:trHeight w:val="1080"/>
          <w:jc w:val="center"/>
        </w:trPr>
        <w:tc>
          <w:tcPr>
            <w:tcW w:w="1155" w:type="dxa"/>
            <w:vMerge/>
            <w:vAlign w:val="center"/>
          </w:tcPr>
          <w:p w:rsidR="00C67E6D" w:rsidRDefault="00C67E6D" w:rsidP="00351F6D">
            <w:pPr>
              <w:widowControl/>
              <w:jc w:val="lef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397" w:type="dxa"/>
            <w:vMerge w:val="restart"/>
            <w:vAlign w:val="center"/>
          </w:tcPr>
          <w:p w:rsidR="00C67E6D" w:rsidRDefault="00C67E6D" w:rsidP="00351F6D">
            <w:pPr>
              <w:spacing w:line="36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7.</w:t>
            </w:r>
            <w:r>
              <w:rPr>
                <w:rFonts w:ascii="宋体" w:hAnsi="宋体" w:hint="eastAsia"/>
                <w:color w:val="000000"/>
                <w:szCs w:val="21"/>
              </w:rPr>
              <w:t>其他民主参与</w:t>
            </w:r>
          </w:p>
        </w:tc>
        <w:tc>
          <w:tcPr>
            <w:tcW w:w="4252" w:type="dxa"/>
            <w:vMerge w:val="restart"/>
          </w:tcPr>
          <w:p w:rsidR="00C67E6D" w:rsidRDefault="00C67E6D" w:rsidP="00351F6D">
            <w:pPr>
              <w:spacing w:line="36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cs="Arial Unicode MS" w:hint="eastAsia"/>
                <w:color w:val="000000"/>
                <w:szCs w:val="21"/>
              </w:rPr>
              <w:t>①</w:t>
            </w:r>
            <w:r>
              <w:rPr>
                <w:rFonts w:ascii="宋体" w:hAnsi="宋体" w:hint="eastAsia"/>
                <w:color w:val="000000"/>
                <w:szCs w:val="21"/>
              </w:rPr>
              <w:t>学校共青团</w:t>
            </w:r>
            <w:r>
              <w:rPr>
                <w:rFonts w:ascii="宋体" w:hAnsi="宋体"/>
                <w:color w:val="000000"/>
                <w:szCs w:val="21"/>
              </w:rPr>
              <w:t>、学生会、少先队等群众组织有明确的职责权限与议事规则，参与学校</w:t>
            </w:r>
            <w:r>
              <w:rPr>
                <w:rFonts w:ascii="宋体" w:hAnsi="宋体" w:hint="eastAsia"/>
                <w:color w:val="000000"/>
                <w:szCs w:val="21"/>
              </w:rPr>
              <w:t>民主</w:t>
            </w:r>
            <w:r>
              <w:rPr>
                <w:rFonts w:ascii="宋体" w:hAnsi="宋体"/>
                <w:color w:val="000000"/>
                <w:szCs w:val="21"/>
              </w:rPr>
              <w:t>管理与监督*</w:t>
            </w:r>
            <w:r>
              <w:rPr>
                <w:rFonts w:ascii="宋体" w:hAnsi="宋体" w:hint="eastAsia"/>
                <w:color w:val="000000"/>
                <w:szCs w:val="21"/>
              </w:rPr>
              <w:t>；</w:t>
            </w:r>
            <w:r>
              <w:rPr>
                <w:rFonts w:ascii="宋体" w:hAnsi="宋体" w:cs="Arial Unicode MS" w:hint="eastAsia"/>
                <w:color w:val="000000"/>
                <w:szCs w:val="21"/>
              </w:rPr>
              <w:t>②</w:t>
            </w:r>
            <w:r>
              <w:rPr>
                <w:rFonts w:ascii="宋体" w:hAnsi="宋体" w:hint="eastAsia"/>
                <w:color w:val="000000"/>
                <w:szCs w:val="21"/>
              </w:rPr>
              <w:t>民办学校设立监事会，有明确的职责权限与议事规则，参与学校民主管理与监督。</w:t>
            </w:r>
          </w:p>
        </w:tc>
        <w:tc>
          <w:tcPr>
            <w:tcW w:w="756" w:type="dxa"/>
            <w:vMerge w:val="restart"/>
            <w:vAlign w:val="center"/>
          </w:tcPr>
          <w:p w:rsidR="00C67E6D" w:rsidRDefault="00C67E6D" w:rsidP="00351F6D">
            <w:pPr>
              <w:spacing w:line="360" w:lineRule="exact"/>
              <w:jc w:val="center"/>
              <w:rPr>
                <w:rFonts w:ascii="宋体" w:cs="Arial Unicode MS"/>
                <w:color w:val="000000"/>
                <w:szCs w:val="21"/>
              </w:rPr>
            </w:pPr>
            <w:r>
              <w:rPr>
                <w:rFonts w:ascii="宋体" w:cs="Arial Unicode MS" w:hint="eastAsia"/>
                <w:color w:val="000000"/>
                <w:szCs w:val="21"/>
              </w:rPr>
              <w:t>3</w:t>
            </w:r>
          </w:p>
        </w:tc>
        <w:tc>
          <w:tcPr>
            <w:tcW w:w="4500" w:type="dxa"/>
            <w:vMerge w:val="restart"/>
            <w:vAlign w:val="center"/>
          </w:tcPr>
          <w:p w:rsidR="00C67E6D" w:rsidRDefault="00C67E6D" w:rsidP="00351F6D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cs="Arial Unicode MS"/>
                <w:color w:val="000000"/>
                <w:szCs w:val="21"/>
              </w:rPr>
              <w:t>1</w:t>
            </w:r>
            <w:r>
              <w:rPr>
                <w:rFonts w:ascii="宋体" w:cs="Arial Unicode MS" w:hint="eastAsia"/>
                <w:color w:val="000000"/>
                <w:szCs w:val="21"/>
              </w:rPr>
              <w:t>.</w:t>
            </w:r>
            <w:r w:rsidRPr="002C0001">
              <w:rPr>
                <w:rFonts w:ascii="宋体" w:cs="Arial Unicode MS" w:hint="eastAsia"/>
                <w:color w:val="000000"/>
                <w:szCs w:val="21"/>
              </w:rPr>
              <w:t>学校共青团、学生会、少先队等群众组织</w:t>
            </w:r>
            <w:r>
              <w:rPr>
                <w:rFonts w:ascii="宋体" w:hAnsi="宋体" w:hint="eastAsia"/>
                <w:color w:val="000000"/>
                <w:szCs w:val="21"/>
              </w:rPr>
              <w:t>有明确的职责权限与议事规则，参与学校民主管理与监督，得2分。</w:t>
            </w:r>
          </w:p>
          <w:p w:rsidR="00C67E6D" w:rsidRPr="002C0001" w:rsidRDefault="00C67E6D" w:rsidP="00351F6D">
            <w:pPr>
              <w:spacing w:line="360" w:lineRule="exact"/>
              <w:rPr>
                <w:rFonts w:ascii="宋体" w:cs="Arial Unicode MS"/>
                <w:color w:val="000000"/>
                <w:szCs w:val="21"/>
              </w:rPr>
            </w:pPr>
            <w:r>
              <w:rPr>
                <w:rFonts w:ascii="宋体" w:cs="Arial Unicode MS"/>
                <w:color w:val="000000"/>
                <w:szCs w:val="21"/>
              </w:rPr>
              <w:t>2</w:t>
            </w:r>
            <w:r>
              <w:rPr>
                <w:rFonts w:ascii="宋体" w:cs="Arial Unicode MS" w:hint="eastAsia"/>
                <w:color w:val="000000"/>
                <w:szCs w:val="21"/>
              </w:rPr>
              <w:t>.设立</w:t>
            </w:r>
            <w:r>
              <w:rPr>
                <w:rFonts w:ascii="宋体" w:hAnsi="宋体" w:hint="eastAsia"/>
                <w:color w:val="000000"/>
                <w:szCs w:val="21"/>
              </w:rPr>
              <w:t>理（董）事会或监事会，有明确的职责权限与议事规则，参与学校民主管理与监督，得1分。</w:t>
            </w:r>
          </w:p>
        </w:tc>
        <w:tc>
          <w:tcPr>
            <w:tcW w:w="1080" w:type="dxa"/>
            <w:vAlign w:val="center"/>
          </w:tcPr>
          <w:p w:rsidR="00C67E6D" w:rsidRDefault="000211F9" w:rsidP="00767D3B">
            <w:pPr>
              <w:spacing w:line="360" w:lineRule="exact"/>
              <w:jc w:val="center"/>
              <w:rPr>
                <w:rFonts w:ascii="宋体" w:cs="Arial Unicode MS"/>
                <w:color w:val="000000"/>
                <w:szCs w:val="21"/>
              </w:rPr>
            </w:pPr>
            <w:r>
              <w:rPr>
                <w:rFonts w:ascii="宋体" w:cs="Arial Unicode MS" w:hint="eastAsia"/>
                <w:color w:val="000000"/>
                <w:szCs w:val="21"/>
              </w:rPr>
              <w:t>2</w:t>
            </w:r>
          </w:p>
        </w:tc>
      </w:tr>
      <w:tr w:rsidR="00C67E6D" w:rsidTr="00767D3B">
        <w:trPr>
          <w:trHeight w:val="1080"/>
          <w:jc w:val="center"/>
        </w:trPr>
        <w:tc>
          <w:tcPr>
            <w:tcW w:w="1155" w:type="dxa"/>
            <w:vMerge/>
            <w:vAlign w:val="center"/>
          </w:tcPr>
          <w:p w:rsidR="00C67E6D" w:rsidRDefault="00C67E6D" w:rsidP="00351F6D">
            <w:pPr>
              <w:widowControl/>
              <w:jc w:val="lef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397" w:type="dxa"/>
            <w:vMerge/>
            <w:vAlign w:val="center"/>
          </w:tcPr>
          <w:p w:rsidR="00C67E6D" w:rsidRDefault="00C67E6D" w:rsidP="00351F6D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252" w:type="dxa"/>
            <w:vMerge/>
          </w:tcPr>
          <w:p w:rsidR="00C67E6D" w:rsidRDefault="00C67E6D" w:rsidP="00351F6D">
            <w:pPr>
              <w:spacing w:line="360" w:lineRule="exact"/>
              <w:rPr>
                <w:rFonts w:ascii="宋体" w:hAnsi="宋体" w:cs="Arial Unicode MS"/>
                <w:color w:val="000000"/>
                <w:szCs w:val="21"/>
              </w:rPr>
            </w:pPr>
          </w:p>
        </w:tc>
        <w:tc>
          <w:tcPr>
            <w:tcW w:w="756" w:type="dxa"/>
            <w:vMerge/>
            <w:vAlign w:val="center"/>
          </w:tcPr>
          <w:p w:rsidR="00C67E6D" w:rsidRDefault="00C67E6D" w:rsidP="00351F6D">
            <w:pPr>
              <w:spacing w:line="360" w:lineRule="exact"/>
              <w:jc w:val="center"/>
              <w:rPr>
                <w:rFonts w:ascii="宋体" w:cs="Arial Unicode MS"/>
                <w:color w:val="000000"/>
                <w:szCs w:val="21"/>
              </w:rPr>
            </w:pPr>
          </w:p>
        </w:tc>
        <w:tc>
          <w:tcPr>
            <w:tcW w:w="4500" w:type="dxa"/>
            <w:vMerge/>
            <w:vAlign w:val="center"/>
          </w:tcPr>
          <w:p w:rsidR="00C67E6D" w:rsidRDefault="00C67E6D" w:rsidP="00351F6D">
            <w:pPr>
              <w:spacing w:line="360" w:lineRule="exact"/>
              <w:rPr>
                <w:rFonts w:ascii="宋体" w:cs="Arial Unicode MS"/>
                <w:color w:val="00000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C67E6D" w:rsidRDefault="000211F9" w:rsidP="00767D3B">
            <w:pPr>
              <w:spacing w:line="360" w:lineRule="exact"/>
              <w:jc w:val="center"/>
              <w:rPr>
                <w:rFonts w:ascii="宋体" w:cs="Arial Unicode MS"/>
                <w:color w:val="000000"/>
                <w:szCs w:val="21"/>
              </w:rPr>
            </w:pPr>
            <w:r>
              <w:rPr>
                <w:rFonts w:ascii="宋体" w:cs="Arial Unicode MS" w:hint="eastAsia"/>
                <w:color w:val="000000"/>
                <w:szCs w:val="21"/>
              </w:rPr>
              <w:t>1</w:t>
            </w:r>
          </w:p>
        </w:tc>
      </w:tr>
      <w:tr w:rsidR="00C67E6D" w:rsidTr="00767D3B">
        <w:trPr>
          <w:trHeight w:val="720"/>
          <w:jc w:val="center"/>
        </w:trPr>
        <w:tc>
          <w:tcPr>
            <w:tcW w:w="1155" w:type="dxa"/>
            <w:vMerge w:val="restart"/>
            <w:vAlign w:val="center"/>
          </w:tcPr>
          <w:p w:rsidR="00C67E6D" w:rsidRDefault="00C67E6D" w:rsidP="00351F6D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三、依法治校组织</w:t>
            </w:r>
            <w:r>
              <w:rPr>
                <w:rFonts w:ascii="宋体" w:hAnsi="宋体" w:hint="eastAsia"/>
                <w:color w:val="000000"/>
                <w:szCs w:val="21"/>
              </w:rPr>
              <w:lastRenderedPageBreak/>
              <w:t>领导</w:t>
            </w:r>
          </w:p>
          <w:p w:rsidR="00C67E6D" w:rsidRDefault="00C67E6D" w:rsidP="00351F6D">
            <w:pPr>
              <w:spacing w:line="36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(10分)</w:t>
            </w:r>
          </w:p>
        </w:tc>
        <w:tc>
          <w:tcPr>
            <w:tcW w:w="1397" w:type="dxa"/>
            <w:vMerge w:val="restart"/>
            <w:vAlign w:val="center"/>
          </w:tcPr>
          <w:p w:rsidR="00C67E6D" w:rsidRDefault="00C67E6D" w:rsidP="00351F6D">
            <w:pPr>
              <w:spacing w:line="360" w:lineRule="exact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lastRenderedPageBreak/>
              <w:t>8.</w:t>
            </w:r>
            <w:r>
              <w:rPr>
                <w:rFonts w:ascii="宋体" w:hAnsi="宋体" w:hint="eastAsia"/>
                <w:color w:val="000000"/>
                <w:szCs w:val="21"/>
              </w:rPr>
              <w:t>领导依法治校工作重</w:t>
            </w:r>
            <w:r>
              <w:rPr>
                <w:rFonts w:ascii="宋体" w:hAnsi="宋体" w:hint="eastAsia"/>
                <w:color w:val="000000"/>
                <w:szCs w:val="21"/>
              </w:rPr>
              <w:lastRenderedPageBreak/>
              <w:t>视程度</w:t>
            </w:r>
          </w:p>
        </w:tc>
        <w:tc>
          <w:tcPr>
            <w:tcW w:w="4252" w:type="dxa"/>
            <w:vMerge w:val="restart"/>
            <w:vAlign w:val="center"/>
          </w:tcPr>
          <w:p w:rsidR="00C67E6D" w:rsidRDefault="00C67E6D" w:rsidP="00351F6D">
            <w:pPr>
              <w:spacing w:line="36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cs="Arial Unicode MS" w:hint="eastAsia"/>
                <w:color w:val="000000"/>
                <w:szCs w:val="21"/>
              </w:rPr>
              <w:lastRenderedPageBreak/>
              <w:t>①</w:t>
            </w:r>
            <w:r>
              <w:rPr>
                <w:rFonts w:ascii="宋体" w:hAnsi="宋体" w:hint="eastAsia"/>
                <w:color w:val="000000"/>
                <w:szCs w:val="21"/>
              </w:rPr>
              <w:t>学校重视依法治校工作，有主管依法治校的分管领导；</w:t>
            </w:r>
            <w:r>
              <w:rPr>
                <w:rFonts w:ascii="宋体" w:hAnsi="宋体" w:cs="Arial Unicode MS" w:hint="eastAsia"/>
                <w:color w:val="000000"/>
                <w:szCs w:val="21"/>
              </w:rPr>
              <w:t>②</w:t>
            </w:r>
            <w:r>
              <w:rPr>
                <w:rFonts w:ascii="宋体" w:hAnsi="宋体" w:hint="eastAsia"/>
                <w:color w:val="000000"/>
                <w:szCs w:val="21"/>
              </w:rPr>
              <w:t>学校有校外兼职法治副校长</w:t>
            </w:r>
            <w:r>
              <w:rPr>
                <w:rFonts w:ascii="宋体" w:hAnsi="宋体" w:hint="eastAsia"/>
                <w:color w:val="000000"/>
                <w:szCs w:val="21"/>
              </w:rPr>
              <w:lastRenderedPageBreak/>
              <w:t>或法治辅导员；</w:t>
            </w:r>
            <w:r>
              <w:rPr>
                <w:rFonts w:ascii="宋体" w:hAnsi="宋体" w:cs="Arial Unicode MS" w:hint="eastAsia"/>
                <w:color w:val="000000"/>
                <w:szCs w:val="21"/>
              </w:rPr>
              <w:t>③</w:t>
            </w:r>
            <w:r>
              <w:rPr>
                <w:rFonts w:ascii="宋体" w:hAnsi="宋体" w:hint="eastAsia"/>
                <w:color w:val="000000"/>
                <w:szCs w:val="21"/>
              </w:rPr>
              <w:t>学校定期研究解决学校依法治校工作；</w:t>
            </w:r>
            <w:r>
              <w:rPr>
                <w:rFonts w:ascii="宋体" w:hAnsi="宋体" w:cs="Arial Unicode MS" w:hint="eastAsia"/>
                <w:color w:val="000000"/>
                <w:szCs w:val="21"/>
              </w:rPr>
              <w:t>④</w:t>
            </w:r>
            <w:r>
              <w:rPr>
                <w:rFonts w:ascii="宋体" w:hAnsi="宋体" w:hint="eastAsia"/>
                <w:color w:val="000000"/>
                <w:szCs w:val="21"/>
              </w:rPr>
              <w:t>学校将依法治校工作纳入年度工作计划与目标考核。</w:t>
            </w:r>
          </w:p>
        </w:tc>
        <w:tc>
          <w:tcPr>
            <w:tcW w:w="756" w:type="dxa"/>
            <w:vMerge w:val="restart"/>
            <w:vAlign w:val="center"/>
          </w:tcPr>
          <w:p w:rsidR="00C67E6D" w:rsidRDefault="00C67E6D" w:rsidP="00351F6D">
            <w:pPr>
              <w:spacing w:line="360" w:lineRule="exact"/>
              <w:jc w:val="center"/>
              <w:rPr>
                <w:rFonts w:ascii="宋体" w:cs="Arial Unicode MS"/>
                <w:color w:val="000000"/>
                <w:szCs w:val="21"/>
              </w:rPr>
            </w:pPr>
            <w:r>
              <w:rPr>
                <w:rFonts w:ascii="宋体" w:cs="Arial Unicode MS" w:hint="eastAsia"/>
                <w:color w:val="000000"/>
                <w:szCs w:val="21"/>
              </w:rPr>
              <w:lastRenderedPageBreak/>
              <w:t>5</w:t>
            </w:r>
          </w:p>
        </w:tc>
        <w:tc>
          <w:tcPr>
            <w:tcW w:w="4500" w:type="dxa"/>
            <w:vMerge w:val="restart"/>
            <w:vAlign w:val="center"/>
          </w:tcPr>
          <w:p w:rsidR="00C67E6D" w:rsidRDefault="00C67E6D" w:rsidP="00351F6D">
            <w:pPr>
              <w:spacing w:line="360" w:lineRule="exact"/>
              <w:rPr>
                <w:rFonts w:ascii="宋体" w:cs="Arial Unicode MS"/>
                <w:color w:val="000000"/>
                <w:szCs w:val="21"/>
              </w:rPr>
            </w:pPr>
            <w:r>
              <w:rPr>
                <w:rFonts w:ascii="宋体" w:cs="Arial Unicode MS" w:hint="eastAsia"/>
                <w:color w:val="000000"/>
                <w:szCs w:val="21"/>
              </w:rPr>
              <w:t>1.</w:t>
            </w:r>
            <w:r w:rsidRPr="000A7F80">
              <w:rPr>
                <w:rFonts w:ascii="宋体" w:cs="Arial Unicode MS" w:hint="eastAsia"/>
                <w:color w:val="000000"/>
                <w:szCs w:val="21"/>
              </w:rPr>
              <w:t>重视依法治校工作，</w:t>
            </w:r>
            <w:r>
              <w:rPr>
                <w:rFonts w:ascii="宋体" w:cs="Arial Unicode MS" w:hint="eastAsia"/>
                <w:color w:val="000000"/>
                <w:szCs w:val="21"/>
              </w:rPr>
              <w:t>有主管</w:t>
            </w:r>
            <w:r>
              <w:rPr>
                <w:rFonts w:ascii="宋体" w:hAnsi="宋体" w:hint="eastAsia"/>
                <w:color w:val="000000"/>
                <w:szCs w:val="21"/>
              </w:rPr>
              <w:t>依法治校的分管领导，得1分。</w:t>
            </w:r>
          </w:p>
          <w:p w:rsidR="00C67E6D" w:rsidRDefault="00C67E6D" w:rsidP="00351F6D">
            <w:pPr>
              <w:spacing w:line="360" w:lineRule="exact"/>
              <w:rPr>
                <w:rFonts w:ascii="宋体" w:cs="Arial Unicode MS"/>
                <w:color w:val="000000"/>
                <w:szCs w:val="21"/>
              </w:rPr>
            </w:pPr>
            <w:r>
              <w:rPr>
                <w:rFonts w:ascii="宋体" w:cs="Arial Unicode MS" w:hint="eastAsia"/>
                <w:color w:val="000000"/>
                <w:szCs w:val="21"/>
              </w:rPr>
              <w:lastRenderedPageBreak/>
              <w:t>2.</w:t>
            </w:r>
            <w:r w:rsidRPr="00F256CD">
              <w:rPr>
                <w:rFonts w:ascii="宋体" w:hAnsi="宋体" w:hint="eastAsia"/>
                <w:color w:val="000000"/>
                <w:szCs w:val="21"/>
              </w:rPr>
              <w:t>有校外兼职法治副校长或法治辅导员</w:t>
            </w:r>
            <w:r>
              <w:rPr>
                <w:rFonts w:ascii="宋体" w:hAnsi="宋体" w:hint="eastAsia"/>
                <w:color w:val="000000"/>
                <w:szCs w:val="21"/>
              </w:rPr>
              <w:t>，得1分。</w:t>
            </w:r>
          </w:p>
          <w:p w:rsidR="00C67E6D" w:rsidRDefault="00C67E6D" w:rsidP="00351F6D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cs="Arial Unicode MS" w:hint="eastAsia"/>
                <w:color w:val="000000"/>
                <w:szCs w:val="21"/>
              </w:rPr>
              <w:t>3.</w:t>
            </w:r>
            <w:r>
              <w:rPr>
                <w:rFonts w:ascii="宋体" w:hAnsi="宋体" w:hint="eastAsia"/>
                <w:color w:val="000000"/>
                <w:szCs w:val="21"/>
              </w:rPr>
              <w:t>定期研究解决学校依法治校工作，得1分。</w:t>
            </w:r>
          </w:p>
          <w:p w:rsidR="00C67E6D" w:rsidRDefault="00C67E6D" w:rsidP="00351F6D">
            <w:pPr>
              <w:spacing w:line="360" w:lineRule="exact"/>
              <w:rPr>
                <w:rFonts w:ascii="宋体" w:cs="Arial Unicode MS"/>
                <w:color w:val="000000"/>
                <w:szCs w:val="21"/>
              </w:rPr>
            </w:pPr>
          </w:p>
          <w:p w:rsidR="00C67E6D" w:rsidRPr="00204DE7" w:rsidRDefault="00C67E6D" w:rsidP="00351F6D">
            <w:pPr>
              <w:spacing w:line="360" w:lineRule="exact"/>
              <w:rPr>
                <w:rFonts w:ascii="宋体" w:cs="Arial Unicode MS"/>
                <w:color w:val="000000"/>
                <w:szCs w:val="21"/>
              </w:rPr>
            </w:pPr>
            <w:r>
              <w:rPr>
                <w:rFonts w:ascii="宋体" w:cs="Arial Unicode MS" w:hint="eastAsia"/>
                <w:color w:val="000000"/>
                <w:szCs w:val="21"/>
              </w:rPr>
              <w:t>4.</w:t>
            </w:r>
            <w:r>
              <w:rPr>
                <w:rFonts w:ascii="宋体" w:hAnsi="宋体" w:hint="eastAsia"/>
                <w:color w:val="000000"/>
                <w:szCs w:val="21"/>
              </w:rPr>
              <w:t>将依法治校工作纳入年度工作计划与目标考核，得2分。</w:t>
            </w:r>
          </w:p>
        </w:tc>
        <w:tc>
          <w:tcPr>
            <w:tcW w:w="1080" w:type="dxa"/>
            <w:vAlign w:val="center"/>
          </w:tcPr>
          <w:p w:rsidR="00C67E6D" w:rsidRDefault="00D31358" w:rsidP="00767D3B">
            <w:pPr>
              <w:spacing w:line="360" w:lineRule="exact"/>
              <w:jc w:val="center"/>
              <w:rPr>
                <w:rFonts w:ascii="宋体" w:cs="Arial Unicode MS"/>
                <w:color w:val="000000"/>
                <w:szCs w:val="21"/>
              </w:rPr>
            </w:pPr>
            <w:r>
              <w:rPr>
                <w:rFonts w:ascii="宋体" w:cs="Arial Unicode MS" w:hint="eastAsia"/>
                <w:color w:val="000000"/>
                <w:szCs w:val="21"/>
              </w:rPr>
              <w:lastRenderedPageBreak/>
              <w:t>1</w:t>
            </w:r>
          </w:p>
        </w:tc>
      </w:tr>
      <w:tr w:rsidR="00C67E6D" w:rsidTr="00767D3B">
        <w:trPr>
          <w:trHeight w:val="720"/>
          <w:jc w:val="center"/>
        </w:trPr>
        <w:tc>
          <w:tcPr>
            <w:tcW w:w="1155" w:type="dxa"/>
            <w:vMerge/>
            <w:vAlign w:val="center"/>
          </w:tcPr>
          <w:p w:rsidR="00C67E6D" w:rsidRDefault="00C67E6D" w:rsidP="00351F6D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97" w:type="dxa"/>
            <w:vMerge/>
            <w:vAlign w:val="center"/>
          </w:tcPr>
          <w:p w:rsidR="00C67E6D" w:rsidRDefault="00C67E6D" w:rsidP="00351F6D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252" w:type="dxa"/>
            <w:vMerge/>
            <w:vAlign w:val="center"/>
          </w:tcPr>
          <w:p w:rsidR="00C67E6D" w:rsidRDefault="00C67E6D" w:rsidP="00351F6D">
            <w:pPr>
              <w:spacing w:line="360" w:lineRule="exact"/>
              <w:rPr>
                <w:rFonts w:ascii="宋体" w:hAnsi="宋体" w:cs="Arial Unicode MS"/>
                <w:color w:val="000000"/>
                <w:szCs w:val="21"/>
              </w:rPr>
            </w:pPr>
          </w:p>
        </w:tc>
        <w:tc>
          <w:tcPr>
            <w:tcW w:w="756" w:type="dxa"/>
            <w:vMerge/>
            <w:vAlign w:val="center"/>
          </w:tcPr>
          <w:p w:rsidR="00C67E6D" w:rsidRDefault="00C67E6D" w:rsidP="00351F6D">
            <w:pPr>
              <w:spacing w:line="360" w:lineRule="exact"/>
              <w:jc w:val="center"/>
              <w:rPr>
                <w:rFonts w:ascii="宋体" w:cs="Arial Unicode MS"/>
                <w:color w:val="000000"/>
                <w:szCs w:val="21"/>
              </w:rPr>
            </w:pPr>
          </w:p>
        </w:tc>
        <w:tc>
          <w:tcPr>
            <w:tcW w:w="4500" w:type="dxa"/>
            <w:vMerge/>
            <w:vAlign w:val="center"/>
          </w:tcPr>
          <w:p w:rsidR="00C67E6D" w:rsidRDefault="00C67E6D" w:rsidP="00351F6D">
            <w:pPr>
              <w:spacing w:line="360" w:lineRule="exact"/>
              <w:rPr>
                <w:rFonts w:ascii="宋体" w:cs="Arial Unicode MS"/>
                <w:color w:val="00000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C67E6D" w:rsidRDefault="00D31358" w:rsidP="00767D3B">
            <w:pPr>
              <w:spacing w:line="360" w:lineRule="exact"/>
              <w:jc w:val="center"/>
              <w:rPr>
                <w:rFonts w:ascii="宋体" w:cs="Arial Unicode MS"/>
                <w:color w:val="000000"/>
                <w:szCs w:val="21"/>
              </w:rPr>
            </w:pPr>
            <w:r>
              <w:rPr>
                <w:rFonts w:ascii="宋体" w:cs="Arial Unicode MS" w:hint="eastAsia"/>
                <w:color w:val="000000"/>
                <w:szCs w:val="21"/>
              </w:rPr>
              <w:t>1</w:t>
            </w:r>
          </w:p>
        </w:tc>
      </w:tr>
      <w:tr w:rsidR="00C67E6D" w:rsidTr="00767D3B">
        <w:trPr>
          <w:trHeight w:val="720"/>
          <w:jc w:val="center"/>
        </w:trPr>
        <w:tc>
          <w:tcPr>
            <w:tcW w:w="1155" w:type="dxa"/>
            <w:vMerge/>
            <w:vAlign w:val="center"/>
          </w:tcPr>
          <w:p w:rsidR="00C67E6D" w:rsidRDefault="00C67E6D" w:rsidP="00351F6D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97" w:type="dxa"/>
            <w:vMerge/>
            <w:vAlign w:val="center"/>
          </w:tcPr>
          <w:p w:rsidR="00C67E6D" w:rsidRDefault="00C67E6D" w:rsidP="00351F6D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252" w:type="dxa"/>
            <w:vMerge/>
            <w:vAlign w:val="center"/>
          </w:tcPr>
          <w:p w:rsidR="00C67E6D" w:rsidRDefault="00C67E6D" w:rsidP="00351F6D">
            <w:pPr>
              <w:spacing w:line="360" w:lineRule="exact"/>
              <w:rPr>
                <w:rFonts w:ascii="宋体" w:hAnsi="宋体" w:cs="Arial Unicode MS"/>
                <w:color w:val="000000"/>
                <w:szCs w:val="21"/>
              </w:rPr>
            </w:pPr>
          </w:p>
        </w:tc>
        <w:tc>
          <w:tcPr>
            <w:tcW w:w="756" w:type="dxa"/>
            <w:vMerge/>
            <w:vAlign w:val="center"/>
          </w:tcPr>
          <w:p w:rsidR="00C67E6D" w:rsidRDefault="00C67E6D" w:rsidP="00351F6D">
            <w:pPr>
              <w:spacing w:line="360" w:lineRule="exact"/>
              <w:jc w:val="center"/>
              <w:rPr>
                <w:rFonts w:ascii="宋体" w:cs="Arial Unicode MS"/>
                <w:color w:val="000000"/>
                <w:szCs w:val="21"/>
              </w:rPr>
            </w:pPr>
          </w:p>
        </w:tc>
        <w:tc>
          <w:tcPr>
            <w:tcW w:w="4500" w:type="dxa"/>
            <w:vMerge/>
            <w:vAlign w:val="center"/>
          </w:tcPr>
          <w:p w:rsidR="00C67E6D" w:rsidRDefault="00C67E6D" w:rsidP="00351F6D">
            <w:pPr>
              <w:spacing w:line="360" w:lineRule="exact"/>
              <w:rPr>
                <w:rFonts w:ascii="宋体" w:cs="Arial Unicode MS"/>
                <w:color w:val="00000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C67E6D" w:rsidRDefault="00D31358" w:rsidP="00767D3B">
            <w:pPr>
              <w:spacing w:line="360" w:lineRule="exact"/>
              <w:jc w:val="center"/>
              <w:rPr>
                <w:rFonts w:ascii="宋体" w:cs="Arial Unicode MS"/>
                <w:color w:val="000000"/>
                <w:szCs w:val="21"/>
              </w:rPr>
            </w:pPr>
            <w:r>
              <w:rPr>
                <w:rFonts w:ascii="宋体" w:cs="Arial Unicode MS" w:hint="eastAsia"/>
                <w:color w:val="000000"/>
                <w:szCs w:val="21"/>
              </w:rPr>
              <w:t>1</w:t>
            </w:r>
          </w:p>
        </w:tc>
      </w:tr>
      <w:tr w:rsidR="00C67E6D" w:rsidTr="00767D3B">
        <w:trPr>
          <w:trHeight w:val="720"/>
          <w:jc w:val="center"/>
        </w:trPr>
        <w:tc>
          <w:tcPr>
            <w:tcW w:w="1155" w:type="dxa"/>
            <w:vMerge/>
            <w:vAlign w:val="center"/>
          </w:tcPr>
          <w:p w:rsidR="00C67E6D" w:rsidRDefault="00C67E6D" w:rsidP="00351F6D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97" w:type="dxa"/>
            <w:vMerge/>
            <w:vAlign w:val="center"/>
          </w:tcPr>
          <w:p w:rsidR="00C67E6D" w:rsidRDefault="00C67E6D" w:rsidP="00351F6D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252" w:type="dxa"/>
            <w:vMerge/>
            <w:vAlign w:val="center"/>
          </w:tcPr>
          <w:p w:rsidR="00C67E6D" w:rsidRDefault="00C67E6D" w:rsidP="00351F6D">
            <w:pPr>
              <w:spacing w:line="360" w:lineRule="exact"/>
              <w:rPr>
                <w:rFonts w:ascii="宋体" w:hAnsi="宋体" w:cs="Arial Unicode MS"/>
                <w:color w:val="000000"/>
                <w:szCs w:val="21"/>
              </w:rPr>
            </w:pPr>
          </w:p>
        </w:tc>
        <w:tc>
          <w:tcPr>
            <w:tcW w:w="756" w:type="dxa"/>
            <w:vMerge/>
            <w:vAlign w:val="center"/>
          </w:tcPr>
          <w:p w:rsidR="00C67E6D" w:rsidRDefault="00C67E6D" w:rsidP="00351F6D">
            <w:pPr>
              <w:spacing w:line="360" w:lineRule="exact"/>
              <w:jc w:val="center"/>
              <w:rPr>
                <w:rFonts w:ascii="宋体" w:cs="Arial Unicode MS"/>
                <w:color w:val="000000"/>
                <w:szCs w:val="21"/>
              </w:rPr>
            </w:pPr>
          </w:p>
        </w:tc>
        <w:tc>
          <w:tcPr>
            <w:tcW w:w="4500" w:type="dxa"/>
            <w:vMerge/>
            <w:vAlign w:val="center"/>
          </w:tcPr>
          <w:p w:rsidR="00C67E6D" w:rsidRDefault="00C67E6D" w:rsidP="00351F6D">
            <w:pPr>
              <w:spacing w:line="360" w:lineRule="exact"/>
              <w:rPr>
                <w:rFonts w:ascii="宋体" w:cs="Arial Unicode MS"/>
                <w:color w:val="00000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C67E6D" w:rsidRDefault="00D31358" w:rsidP="00767D3B">
            <w:pPr>
              <w:spacing w:line="360" w:lineRule="exact"/>
              <w:jc w:val="center"/>
              <w:rPr>
                <w:rFonts w:ascii="宋体" w:cs="Arial Unicode MS"/>
                <w:color w:val="000000"/>
                <w:szCs w:val="21"/>
              </w:rPr>
            </w:pPr>
            <w:r>
              <w:rPr>
                <w:rFonts w:ascii="宋体" w:cs="Arial Unicode MS" w:hint="eastAsia"/>
                <w:color w:val="000000"/>
                <w:szCs w:val="21"/>
              </w:rPr>
              <w:t>2</w:t>
            </w:r>
          </w:p>
        </w:tc>
      </w:tr>
      <w:tr w:rsidR="00C67E6D" w:rsidTr="00767D3B">
        <w:trPr>
          <w:trHeight w:val="720"/>
          <w:jc w:val="center"/>
        </w:trPr>
        <w:tc>
          <w:tcPr>
            <w:tcW w:w="1155" w:type="dxa"/>
            <w:vMerge/>
            <w:vAlign w:val="center"/>
          </w:tcPr>
          <w:p w:rsidR="00C67E6D" w:rsidRDefault="00C67E6D" w:rsidP="00351F6D">
            <w:pPr>
              <w:widowControl/>
              <w:jc w:val="lef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397" w:type="dxa"/>
            <w:vMerge w:val="restart"/>
            <w:vAlign w:val="center"/>
          </w:tcPr>
          <w:p w:rsidR="00C67E6D" w:rsidRDefault="00C67E6D" w:rsidP="00351F6D">
            <w:pPr>
              <w:spacing w:line="36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9.</w:t>
            </w:r>
            <w:r>
              <w:rPr>
                <w:rFonts w:ascii="宋体" w:hAnsi="宋体" w:hint="eastAsia"/>
                <w:color w:val="000000"/>
                <w:szCs w:val="21"/>
              </w:rPr>
              <w:t>依法治校工作机制</w:t>
            </w:r>
          </w:p>
        </w:tc>
        <w:tc>
          <w:tcPr>
            <w:tcW w:w="4252" w:type="dxa"/>
            <w:vMerge w:val="restart"/>
          </w:tcPr>
          <w:p w:rsidR="00C67E6D" w:rsidRDefault="00C67E6D" w:rsidP="00351F6D">
            <w:pPr>
              <w:spacing w:line="36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cs="Arial Unicode MS" w:hint="eastAsia"/>
                <w:color w:val="000000"/>
                <w:szCs w:val="21"/>
              </w:rPr>
              <w:t>①</w:t>
            </w:r>
            <w:r>
              <w:rPr>
                <w:rFonts w:ascii="宋体" w:hAnsi="宋体" w:hint="eastAsia"/>
                <w:color w:val="000000"/>
                <w:szCs w:val="21"/>
              </w:rPr>
              <w:t>学校设有专（兼）职法治工作岗位或工作机构，负责推进学校法治工作；</w:t>
            </w:r>
            <w:r>
              <w:rPr>
                <w:rFonts w:ascii="宋体" w:hAnsi="宋体" w:cs="Arial Unicode MS" w:hint="eastAsia"/>
                <w:color w:val="000000"/>
                <w:szCs w:val="21"/>
              </w:rPr>
              <w:t>②</w:t>
            </w:r>
            <w:r>
              <w:rPr>
                <w:rFonts w:ascii="宋体" w:hAnsi="宋体" w:hint="eastAsia"/>
                <w:color w:val="000000"/>
                <w:szCs w:val="21"/>
              </w:rPr>
              <w:t>学校聘有法律顾问，在学校决策、管理过程中发挥参谋和助手作用。</w:t>
            </w:r>
          </w:p>
        </w:tc>
        <w:tc>
          <w:tcPr>
            <w:tcW w:w="756" w:type="dxa"/>
            <w:vMerge w:val="restart"/>
            <w:vAlign w:val="center"/>
          </w:tcPr>
          <w:p w:rsidR="00C67E6D" w:rsidRDefault="00C67E6D" w:rsidP="00351F6D">
            <w:pPr>
              <w:spacing w:line="360" w:lineRule="exact"/>
              <w:jc w:val="center"/>
              <w:rPr>
                <w:rFonts w:ascii="宋体" w:cs="Arial Unicode MS"/>
                <w:color w:val="000000"/>
                <w:szCs w:val="21"/>
              </w:rPr>
            </w:pPr>
            <w:r>
              <w:rPr>
                <w:rFonts w:ascii="宋体" w:cs="Arial Unicode MS" w:hint="eastAsia"/>
                <w:color w:val="000000"/>
                <w:szCs w:val="21"/>
              </w:rPr>
              <w:t>5</w:t>
            </w:r>
          </w:p>
        </w:tc>
        <w:tc>
          <w:tcPr>
            <w:tcW w:w="4500" w:type="dxa"/>
            <w:vMerge w:val="restart"/>
            <w:vAlign w:val="center"/>
          </w:tcPr>
          <w:p w:rsidR="00C67E6D" w:rsidRDefault="00C67E6D" w:rsidP="00351F6D">
            <w:pPr>
              <w:spacing w:line="360" w:lineRule="exact"/>
              <w:rPr>
                <w:rFonts w:ascii="宋体" w:cs="Arial Unicode MS"/>
                <w:color w:val="000000"/>
                <w:szCs w:val="21"/>
              </w:rPr>
            </w:pPr>
            <w:r>
              <w:rPr>
                <w:rFonts w:ascii="宋体" w:cs="Arial Unicode MS" w:hint="eastAsia"/>
                <w:color w:val="000000"/>
                <w:szCs w:val="21"/>
              </w:rPr>
              <w:t>1.</w:t>
            </w:r>
            <w:r>
              <w:rPr>
                <w:rFonts w:ascii="宋体" w:hAnsi="宋体" w:hint="eastAsia"/>
                <w:color w:val="000000"/>
                <w:szCs w:val="21"/>
              </w:rPr>
              <w:t>设有专（兼）职法治工作岗位或工作机构，负责推进学校法治工作，得2分。</w:t>
            </w:r>
          </w:p>
          <w:p w:rsidR="00C67E6D" w:rsidRDefault="00C67E6D" w:rsidP="00351F6D">
            <w:pPr>
              <w:spacing w:line="360" w:lineRule="exact"/>
              <w:rPr>
                <w:rFonts w:ascii="宋体" w:cs="Arial Unicode MS"/>
                <w:color w:val="000000"/>
                <w:szCs w:val="21"/>
              </w:rPr>
            </w:pPr>
            <w:r>
              <w:rPr>
                <w:rFonts w:ascii="宋体" w:cs="Arial Unicode MS" w:hint="eastAsia"/>
                <w:color w:val="000000"/>
                <w:szCs w:val="21"/>
              </w:rPr>
              <w:t>2.</w:t>
            </w:r>
            <w:r>
              <w:rPr>
                <w:rFonts w:ascii="宋体" w:hAnsi="宋体" w:hint="eastAsia"/>
                <w:color w:val="000000"/>
                <w:szCs w:val="21"/>
              </w:rPr>
              <w:t>聘有法律顾问，在学校决策、管理过程中发挥参谋和助手作用，得3分。</w:t>
            </w:r>
          </w:p>
        </w:tc>
        <w:tc>
          <w:tcPr>
            <w:tcW w:w="1080" w:type="dxa"/>
            <w:vAlign w:val="center"/>
          </w:tcPr>
          <w:p w:rsidR="00C67E6D" w:rsidRDefault="00D31358" w:rsidP="00767D3B">
            <w:pPr>
              <w:spacing w:line="360" w:lineRule="exact"/>
              <w:jc w:val="center"/>
              <w:rPr>
                <w:rFonts w:ascii="宋体" w:cs="Arial Unicode MS"/>
                <w:color w:val="000000"/>
                <w:szCs w:val="21"/>
              </w:rPr>
            </w:pPr>
            <w:r>
              <w:rPr>
                <w:rFonts w:ascii="宋体" w:cs="Arial Unicode MS" w:hint="eastAsia"/>
                <w:color w:val="000000"/>
                <w:szCs w:val="21"/>
              </w:rPr>
              <w:t>2</w:t>
            </w:r>
          </w:p>
        </w:tc>
      </w:tr>
      <w:tr w:rsidR="00C67E6D" w:rsidTr="00767D3B">
        <w:trPr>
          <w:trHeight w:val="720"/>
          <w:jc w:val="center"/>
        </w:trPr>
        <w:tc>
          <w:tcPr>
            <w:tcW w:w="1155" w:type="dxa"/>
            <w:vMerge/>
            <w:vAlign w:val="center"/>
          </w:tcPr>
          <w:p w:rsidR="00C67E6D" w:rsidRDefault="00C67E6D" w:rsidP="00351F6D">
            <w:pPr>
              <w:widowControl/>
              <w:jc w:val="lef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397" w:type="dxa"/>
            <w:vMerge/>
            <w:vAlign w:val="center"/>
          </w:tcPr>
          <w:p w:rsidR="00C67E6D" w:rsidRDefault="00C67E6D" w:rsidP="00351F6D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252" w:type="dxa"/>
            <w:vMerge/>
          </w:tcPr>
          <w:p w:rsidR="00C67E6D" w:rsidRDefault="00C67E6D" w:rsidP="00351F6D">
            <w:pPr>
              <w:spacing w:line="360" w:lineRule="exact"/>
              <w:rPr>
                <w:rFonts w:ascii="宋体" w:hAnsi="宋体" w:cs="Arial Unicode MS"/>
                <w:color w:val="000000"/>
                <w:szCs w:val="21"/>
              </w:rPr>
            </w:pPr>
          </w:p>
        </w:tc>
        <w:tc>
          <w:tcPr>
            <w:tcW w:w="756" w:type="dxa"/>
            <w:vMerge/>
            <w:vAlign w:val="center"/>
          </w:tcPr>
          <w:p w:rsidR="00C67E6D" w:rsidRDefault="00C67E6D" w:rsidP="00351F6D">
            <w:pPr>
              <w:spacing w:line="360" w:lineRule="exact"/>
              <w:jc w:val="center"/>
              <w:rPr>
                <w:rFonts w:ascii="宋体" w:cs="Arial Unicode MS"/>
                <w:color w:val="000000"/>
                <w:szCs w:val="21"/>
              </w:rPr>
            </w:pPr>
          </w:p>
        </w:tc>
        <w:tc>
          <w:tcPr>
            <w:tcW w:w="4500" w:type="dxa"/>
            <w:vMerge/>
            <w:vAlign w:val="center"/>
          </w:tcPr>
          <w:p w:rsidR="00C67E6D" w:rsidRDefault="00C67E6D" w:rsidP="00351F6D">
            <w:pPr>
              <w:spacing w:line="360" w:lineRule="exact"/>
              <w:rPr>
                <w:rFonts w:ascii="宋体" w:cs="Arial Unicode MS"/>
                <w:color w:val="00000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C67E6D" w:rsidRDefault="00D31358" w:rsidP="00767D3B">
            <w:pPr>
              <w:spacing w:line="360" w:lineRule="exact"/>
              <w:jc w:val="center"/>
              <w:rPr>
                <w:rFonts w:ascii="宋体" w:cs="Arial Unicode MS"/>
                <w:color w:val="000000"/>
                <w:szCs w:val="21"/>
              </w:rPr>
            </w:pPr>
            <w:r>
              <w:rPr>
                <w:rFonts w:ascii="宋体" w:cs="Arial Unicode MS" w:hint="eastAsia"/>
                <w:color w:val="000000"/>
                <w:szCs w:val="21"/>
              </w:rPr>
              <w:t>3</w:t>
            </w:r>
          </w:p>
        </w:tc>
      </w:tr>
      <w:tr w:rsidR="00C67E6D" w:rsidTr="00767D3B">
        <w:trPr>
          <w:trHeight w:val="540"/>
          <w:jc w:val="center"/>
        </w:trPr>
        <w:tc>
          <w:tcPr>
            <w:tcW w:w="1155" w:type="dxa"/>
            <w:vMerge w:val="restart"/>
          </w:tcPr>
          <w:p w:rsidR="00C67E6D" w:rsidRDefault="00C67E6D" w:rsidP="00351F6D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四、依法规范办学</w:t>
            </w:r>
          </w:p>
          <w:p w:rsidR="00C67E6D" w:rsidRDefault="00C67E6D" w:rsidP="00351F6D">
            <w:pPr>
              <w:spacing w:line="36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(20分)</w:t>
            </w:r>
          </w:p>
        </w:tc>
        <w:tc>
          <w:tcPr>
            <w:tcW w:w="1397" w:type="dxa"/>
            <w:vMerge w:val="restart"/>
            <w:vAlign w:val="center"/>
          </w:tcPr>
          <w:p w:rsidR="00C67E6D" w:rsidRDefault="00C67E6D" w:rsidP="00351F6D">
            <w:pPr>
              <w:spacing w:line="360" w:lineRule="exact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10.</w:t>
            </w:r>
            <w:r>
              <w:rPr>
                <w:rFonts w:ascii="宋体" w:hAnsi="宋体" w:hint="eastAsia"/>
                <w:color w:val="000000"/>
                <w:szCs w:val="21"/>
              </w:rPr>
              <w:t>招生监督</w:t>
            </w:r>
          </w:p>
        </w:tc>
        <w:tc>
          <w:tcPr>
            <w:tcW w:w="4252" w:type="dxa"/>
            <w:vMerge w:val="restart"/>
          </w:tcPr>
          <w:p w:rsidR="00C67E6D" w:rsidRDefault="00C67E6D" w:rsidP="00351F6D">
            <w:pPr>
              <w:spacing w:line="36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cs="Arial Unicode MS" w:hint="eastAsia"/>
                <w:color w:val="000000"/>
                <w:szCs w:val="21"/>
              </w:rPr>
              <w:t>①</w:t>
            </w:r>
            <w:r>
              <w:rPr>
                <w:rFonts w:ascii="宋体" w:hAnsi="宋体" w:hint="eastAsia"/>
                <w:color w:val="000000"/>
                <w:szCs w:val="21"/>
              </w:rPr>
              <w:t>学校依法依规招生；</w:t>
            </w:r>
            <w:r>
              <w:rPr>
                <w:rFonts w:ascii="宋体" w:hAnsi="宋体" w:cs="Arial Unicode MS" w:hint="eastAsia"/>
                <w:color w:val="000000"/>
                <w:szCs w:val="21"/>
              </w:rPr>
              <w:t>②学校</w:t>
            </w:r>
            <w:r>
              <w:rPr>
                <w:rFonts w:ascii="宋体" w:hAnsi="宋体" w:hint="eastAsia"/>
                <w:color w:val="000000"/>
                <w:szCs w:val="21"/>
              </w:rPr>
              <w:t>建立招生内部制衡机制和社会监督机制，招生活动规范透明。</w:t>
            </w:r>
          </w:p>
        </w:tc>
        <w:tc>
          <w:tcPr>
            <w:tcW w:w="756" w:type="dxa"/>
            <w:vMerge w:val="restart"/>
            <w:vAlign w:val="center"/>
          </w:tcPr>
          <w:p w:rsidR="00C67E6D" w:rsidRDefault="00C67E6D" w:rsidP="00351F6D">
            <w:pPr>
              <w:spacing w:line="360" w:lineRule="exact"/>
              <w:jc w:val="center"/>
              <w:rPr>
                <w:rFonts w:ascii="宋体" w:cs="Arial Unicode MS"/>
                <w:color w:val="000000"/>
                <w:szCs w:val="21"/>
              </w:rPr>
            </w:pPr>
            <w:r>
              <w:rPr>
                <w:rFonts w:ascii="宋体" w:cs="Arial Unicode MS" w:hint="eastAsia"/>
                <w:color w:val="000000"/>
                <w:szCs w:val="21"/>
              </w:rPr>
              <w:t>6</w:t>
            </w:r>
          </w:p>
        </w:tc>
        <w:tc>
          <w:tcPr>
            <w:tcW w:w="4500" w:type="dxa"/>
            <w:vMerge w:val="restart"/>
            <w:vAlign w:val="center"/>
          </w:tcPr>
          <w:p w:rsidR="00C67E6D" w:rsidRDefault="00C67E6D" w:rsidP="00351F6D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Arial Unicode MS" w:hint="eastAsia"/>
                <w:color w:val="000000"/>
                <w:szCs w:val="21"/>
              </w:rPr>
              <w:t>1.</w:t>
            </w:r>
            <w:r>
              <w:rPr>
                <w:rFonts w:ascii="宋体" w:hAnsi="宋体" w:hint="eastAsia"/>
                <w:color w:val="000000"/>
                <w:szCs w:val="21"/>
              </w:rPr>
              <w:t>依法依规招生，得3分。</w:t>
            </w:r>
          </w:p>
          <w:p w:rsidR="00C67E6D" w:rsidRDefault="00C67E6D" w:rsidP="00351F6D">
            <w:pPr>
              <w:spacing w:line="360" w:lineRule="exact"/>
              <w:rPr>
                <w:rFonts w:ascii="宋体" w:cs="Arial Unicode MS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2.建立招生内部制衡机制和社会监督机制，招生活动规范透明，得3分。</w:t>
            </w:r>
          </w:p>
        </w:tc>
        <w:tc>
          <w:tcPr>
            <w:tcW w:w="1080" w:type="dxa"/>
            <w:vAlign w:val="center"/>
          </w:tcPr>
          <w:p w:rsidR="00C67E6D" w:rsidRDefault="000211F9" w:rsidP="00767D3B">
            <w:pPr>
              <w:spacing w:line="360" w:lineRule="exact"/>
              <w:jc w:val="center"/>
              <w:rPr>
                <w:rFonts w:ascii="宋体" w:cs="Arial Unicode MS"/>
                <w:color w:val="000000"/>
                <w:szCs w:val="21"/>
              </w:rPr>
            </w:pPr>
            <w:r>
              <w:rPr>
                <w:rFonts w:ascii="宋体" w:cs="Arial Unicode MS" w:hint="eastAsia"/>
                <w:color w:val="000000"/>
                <w:szCs w:val="21"/>
              </w:rPr>
              <w:t>3</w:t>
            </w:r>
          </w:p>
        </w:tc>
      </w:tr>
      <w:tr w:rsidR="00C67E6D" w:rsidTr="00767D3B">
        <w:trPr>
          <w:trHeight w:val="540"/>
          <w:jc w:val="center"/>
        </w:trPr>
        <w:tc>
          <w:tcPr>
            <w:tcW w:w="1155" w:type="dxa"/>
            <w:vMerge/>
          </w:tcPr>
          <w:p w:rsidR="00C67E6D" w:rsidRDefault="00C67E6D" w:rsidP="00351F6D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97" w:type="dxa"/>
            <w:vMerge/>
            <w:vAlign w:val="center"/>
          </w:tcPr>
          <w:p w:rsidR="00C67E6D" w:rsidRDefault="00C67E6D" w:rsidP="00351F6D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252" w:type="dxa"/>
            <w:vMerge/>
          </w:tcPr>
          <w:p w:rsidR="00C67E6D" w:rsidRDefault="00C67E6D" w:rsidP="00351F6D">
            <w:pPr>
              <w:spacing w:line="360" w:lineRule="exact"/>
              <w:rPr>
                <w:rFonts w:ascii="宋体" w:hAnsi="宋体" w:cs="Arial Unicode MS"/>
                <w:color w:val="000000"/>
                <w:szCs w:val="21"/>
              </w:rPr>
            </w:pPr>
          </w:p>
        </w:tc>
        <w:tc>
          <w:tcPr>
            <w:tcW w:w="756" w:type="dxa"/>
            <w:vMerge/>
            <w:vAlign w:val="center"/>
          </w:tcPr>
          <w:p w:rsidR="00C67E6D" w:rsidRDefault="00C67E6D" w:rsidP="00351F6D">
            <w:pPr>
              <w:spacing w:line="360" w:lineRule="exact"/>
              <w:jc w:val="center"/>
              <w:rPr>
                <w:rFonts w:ascii="宋体" w:cs="Arial Unicode MS"/>
                <w:color w:val="000000"/>
                <w:szCs w:val="21"/>
              </w:rPr>
            </w:pPr>
          </w:p>
        </w:tc>
        <w:tc>
          <w:tcPr>
            <w:tcW w:w="4500" w:type="dxa"/>
            <w:vMerge/>
            <w:vAlign w:val="center"/>
          </w:tcPr>
          <w:p w:rsidR="00C67E6D" w:rsidRDefault="00C67E6D" w:rsidP="00351F6D">
            <w:pPr>
              <w:spacing w:line="360" w:lineRule="exact"/>
              <w:rPr>
                <w:rFonts w:ascii="宋体" w:hAnsi="宋体" w:cs="Arial Unicode MS"/>
                <w:color w:val="00000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C67E6D" w:rsidRDefault="000211F9" w:rsidP="00767D3B">
            <w:pPr>
              <w:spacing w:line="360" w:lineRule="exact"/>
              <w:jc w:val="center"/>
              <w:rPr>
                <w:rFonts w:ascii="宋体" w:cs="Arial Unicode MS"/>
                <w:color w:val="000000"/>
                <w:szCs w:val="21"/>
              </w:rPr>
            </w:pPr>
            <w:r>
              <w:rPr>
                <w:rFonts w:ascii="宋体" w:cs="Arial Unicode MS" w:hint="eastAsia"/>
                <w:color w:val="000000"/>
                <w:szCs w:val="21"/>
              </w:rPr>
              <w:t>3</w:t>
            </w:r>
          </w:p>
        </w:tc>
      </w:tr>
      <w:tr w:rsidR="00C67E6D" w:rsidTr="00767D3B">
        <w:trPr>
          <w:trHeight w:val="720"/>
          <w:jc w:val="center"/>
        </w:trPr>
        <w:tc>
          <w:tcPr>
            <w:tcW w:w="1155" w:type="dxa"/>
            <w:vMerge/>
            <w:vAlign w:val="center"/>
          </w:tcPr>
          <w:p w:rsidR="00C67E6D" w:rsidRDefault="00C67E6D" w:rsidP="00351F6D">
            <w:pPr>
              <w:widowControl/>
              <w:jc w:val="lef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397" w:type="dxa"/>
            <w:vMerge w:val="restart"/>
            <w:vAlign w:val="center"/>
          </w:tcPr>
          <w:p w:rsidR="00C67E6D" w:rsidRDefault="00C67E6D" w:rsidP="00351F6D">
            <w:pPr>
              <w:spacing w:line="36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11.</w:t>
            </w:r>
            <w:r>
              <w:rPr>
                <w:rFonts w:ascii="宋体" w:hAnsi="宋体" w:hint="eastAsia"/>
                <w:color w:val="000000"/>
                <w:szCs w:val="21"/>
              </w:rPr>
              <w:t>教育教学</w:t>
            </w:r>
          </w:p>
        </w:tc>
        <w:tc>
          <w:tcPr>
            <w:tcW w:w="4252" w:type="dxa"/>
            <w:vMerge w:val="restart"/>
          </w:tcPr>
          <w:p w:rsidR="00C67E6D" w:rsidRDefault="00C67E6D" w:rsidP="00351F6D">
            <w:pPr>
              <w:spacing w:line="360" w:lineRule="exact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ascii="宋体" w:hAnsi="宋体" w:cs="Arial Unicode MS" w:hint="eastAsia"/>
                <w:color w:val="000000"/>
                <w:szCs w:val="21"/>
              </w:rPr>
              <w:t>①</w:t>
            </w:r>
            <w:r>
              <w:rPr>
                <w:rFonts w:ascii="宋体" w:hAnsi="宋体" w:hint="eastAsia"/>
                <w:color w:val="000000"/>
                <w:szCs w:val="21"/>
              </w:rPr>
              <w:t>学校严格执行国家及本市课程方案和课程标准，未擅自开设需要上级部门批准的课程或教学项目；</w:t>
            </w:r>
            <w:r>
              <w:rPr>
                <w:rFonts w:ascii="宋体" w:hAnsi="宋体" w:cs="Arial Unicode MS" w:hint="eastAsia"/>
                <w:color w:val="000000"/>
                <w:szCs w:val="21"/>
              </w:rPr>
              <w:t>②</w:t>
            </w:r>
            <w:r>
              <w:rPr>
                <w:rFonts w:ascii="宋体" w:hAnsi="宋体" w:hint="eastAsia"/>
                <w:color w:val="000000"/>
                <w:szCs w:val="21"/>
              </w:rPr>
              <w:t>学校未组织或参与有偿补课行为</w:t>
            </w:r>
            <w:r>
              <w:rPr>
                <w:rFonts w:ascii="宋体" w:hAnsi="宋体"/>
                <w:color w:val="000000"/>
                <w:szCs w:val="21"/>
              </w:rPr>
              <w:t>*</w:t>
            </w:r>
            <w:r>
              <w:rPr>
                <w:rFonts w:ascii="宋体" w:hAnsi="宋体" w:hint="eastAsia"/>
                <w:color w:val="000000"/>
                <w:szCs w:val="21"/>
              </w:rPr>
              <w:t>。</w:t>
            </w:r>
          </w:p>
        </w:tc>
        <w:tc>
          <w:tcPr>
            <w:tcW w:w="756" w:type="dxa"/>
            <w:vMerge w:val="restart"/>
            <w:vAlign w:val="center"/>
          </w:tcPr>
          <w:p w:rsidR="00C67E6D" w:rsidRDefault="00C67E6D" w:rsidP="00351F6D">
            <w:pPr>
              <w:spacing w:line="360" w:lineRule="exact"/>
              <w:jc w:val="center"/>
              <w:rPr>
                <w:rFonts w:ascii="宋体" w:cs="Arial Unicode MS"/>
                <w:color w:val="000000"/>
                <w:szCs w:val="21"/>
              </w:rPr>
            </w:pPr>
            <w:r>
              <w:rPr>
                <w:rFonts w:ascii="宋体" w:cs="Arial Unicode MS" w:hint="eastAsia"/>
                <w:color w:val="000000"/>
                <w:szCs w:val="21"/>
              </w:rPr>
              <w:t>6</w:t>
            </w:r>
          </w:p>
        </w:tc>
        <w:tc>
          <w:tcPr>
            <w:tcW w:w="4500" w:type="dxa"/>
            <w:vMerge w:val="restart"/>
            <w:vAlign w:val="center"/>
          </w:tcPr>
          <w:p w:rsidR="00C67E6D" w:rsidRDefault="00C67E6D" w:rsidP="00351F6D">
            <w:pPr>
              <w:spacing w:line="360" w:lineRule="exact"/>
              <w:rPr>
                <w:rFonts w:ascii="宋体" w:cs="Arial Unicode MS"/>
                <w:color w:val="000000"/>
                <w:szCs w:val="21"/>
              </w:rPr>
            </w:pPr>
            <w:r>
              <w:rPr>
                <w:rFonts w:ascii="宋体" w:cs="Arial Unicode MS" w:hint="eastAsia"/>
                <w:color w:val="000000"/>
                <w:szCs w:val="21"/>
              </w:rPr>
              <w:t>1.</w:t>
            </w:r>
            <w:r>
              <w:rPr>
                <w:rFonts w:ascii="宋体" w:hAnsi="宋体" w:hint="eastAsia"/>
                <w:color w:val="000000"/>
                <w:szCs w:val="21"/>
              </w:rPr>
              <w:t>严格执行国家及本市课程方案和课程标准，未擅自开设需要上级部门批准的课程或教学项目，得3分。</w:t>
            </w:r>
          </w:p>
          <w:p w:rsidR="00C67E6D" w:rsidRDefault="00C67E6D" w:rsidP="00351F6D">
            <w:pPr>
              <w:spacing w:line="360" w:lineRule="exact"/>
              <w:rPr>
                <w:rFonts w:ascii="宋体" w:cs="Arial Unicode MS"/>
                <w:color w:val="000000"/>
                <w:szCs w:val="21"/>
              </w:rPr>
            </w:pPr>
            <w:r>
              <w:rPr>
                <w:rFonts w:ascii="宋体" w:cs="Arial Unicode MS" w:hint="eastAsia"/>
                <w:color w:val="000000"/>
                <w:szCs w:val="21"/>
              </w:rPr>
              <w:t>2.</w:t>
            </w:r>
            <w:r>
              <w:rPr>
                <w:rFonts w:ascii="宋体" w:hAnsi="宋体" w:hint="eastAsia"/>
                <w:color w:val="000000"/>
                <w:szCs w:val="21"/>
              </w:rPr>
              <w:t>未组织或参与有偿补课行为，得3分。</w:t>
            </w:r>
          </w:p>
        </w:tc>
        <w:tc>
          <w:tcPr>
            <w:tcW w:w="1080" w:type="dxa"/>
            <w:vAlign w:val="center"/>
          </w:tcPr>
          <w:p w:rsidR="00C67E6D" w:rsidRDefault="000211F9" w:rsidP="00767D3B">
            <w:pPr>
              <w:spacing w:line="360" w:lineRule="exact"/>
              <w:jc w:val="center"/>
              <w:rPr>
                <w:rFonts w:ascii="宋体" w:cs="Arial Unicode MS"/>
                <w:color w:val="000000"/>
                <w:szCs w:val="21"/>
              </w:rPr>
            </w:pPr>
            <w:r>
              <w:rPr>
                <w:rFonts w:ascii="宋体" w:cs="Arial Unicode MS" w:hint="eastAsia"/>
                <w:color w:val="000000"/>
                <w:szCs w:val="21"/>
              </w:rPr>
              <w:t>3</w:t>
            </w:r>
          </w:p>
        </w:tc>
      </w:tr>
      <w:tr w:rsidR="00C67E6D" w:rsidTr="00767D3B">
        <w:trPr>
          <w:trHeight w:val="720"/>
          <w:jc w:val="center"/>
        </w:trPr>
        <w:tc>
          <w:tcPr>
            <w:tcW w:w="1155" w:type="dxa"/>
            <w:vMerge/>
            <w:vAlign w:val="center"/>
          </w:tcPr>
          <w:p w:rsidR="00C67E6D" w:rsidRDefault="00C67E6D" w:rsidP="00351F6D">
            <w:pPr>
              <w:widowControl/>
              <w:jc w:val="lef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397" w:type="dxa"/>
            <w:vMerge/>
            <w:vAlign w:val="center"/>
          </w:tcPr>
          <w:p w:rsidR="00C67E6D" w:rsidRDefault="00C67E6D" w:rsidP="00351F6D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252" w:type="dxa"/>
            <w:vMerge/>
          </w:tcPr>
          <w:p w:rsidR="00C67E6D" w:rsidRDefault="00C67E6D" w:rsidP="00351F6D">
            <w:pPr>
              <w:spacing w:line="360" w:lineRule="exact"/>
              <w:rPr>
                <w:rFonts w:ascii="宋体" w:hAnsi="宋体" w:cs="Arial Unicode MS"/>
                <w:color w:val="000000"/>
                <w:szCs w:val="21"/>
              </w:rPr>
            </w:pPr>
          </w:p>
        </w:tc>
        <w:tc>
          <w:tcPr>
            <w:tcW w:w="756" w:type="dxa"/>
            <w:vMerge/>
            <w:vAlign w:val="center"/>
          </w:tcPr>
          <w:p w:rsidR="00C67E6D" w:rsidRDefault="00C67E6D" w:rsidP="00351F6D">
            <w:pPr>
              <w:spacing w:line="360" w:lineRule="exact"/>
              <w:jc w:val="center"/>
              <w:rPr>
                <w:rFonts w:ascii="宋体" w:cs="Arial Unicode MS"/>
                <w:color w:val="000000"/>
                <w:szCs w:val="21"/>
              </w:rPr>
            </w:pPr>
          </w:p>
        </w:tc>
        <w:tc>
          <w:tcPr>
            <w:tcW w:w="4500" w:type="dxa"/>
            <w:vMerge/>
            <w:vAlign w:val="center"/>
          </w:tcPr>
          <w:p w:rsidR="00C67E6D" w:rsidRDefault="00C67E6D" w:rsidP="00351F6D">
            <w:pPr>
              <w:spacing w:line="360" w:lineRule="exact"/>
              <w:rPr>
                <w:rFonts w:ascii="宋体" w:cs="Arial Unicode MS"/>
                <w:color w:val="00000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C67E6D" w:rsidRDefault="000211F9" w:rsidP="00767D3B">
            <w:pPr>
              <w:spacing w:line="360" w:lineRule="exact"/>
              <w:jc w:val="center"/>
              <w:rPr>
                <w:rFonts w:ascii="宋体" w:cs="Arial Unicode MS"/>
                <w:color w:val="000000"/>
                <w:szCs w:val="21"/>
              </w:rPr>
            </w:pPr>
            <w:r>
              <w:rPr>
                <w:rFonts w:ascii="宋体" w:cs="Arial Unicode MS" w:hint="eastAsia"/>
                <w:color w:val="000000"/>
                <w:szCs w:val="21"/>
              </w:rPr>
              <w:t>3</w:t>
            </w:r>
          </w:p>
        </w:tc>
      </w:tr>
      <w:tr w:rsidR="00C67E6D" w:rsidTr="00767D3B">
        <w:trPr>
          <w:trHeight w:val="720"/>
          <w:jc w:val="center"/>
        </w:trPr>
        <w:tc>
          <w:tcPr>
            <w:tcW w:w="1155" w:type="dxa"/>
            <w:vMerge/>
            <w:vAlign w:val="center"/>
          </w:tcPr>
          <w:p w:rsidR="00C67E6D" w:rsidRDefault="00C67E6D" w:rsidP="00351F6D">
            <w:pPr>
              <w:widowControl/>
              <w:jc w:val="lef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397" w:type="dxa"/>
            <w:vMerge w:val="restart"/>
            <w:vAlign w:val="center"/>
          </w:tcPr>
          <w:p w:rsidR="00C67E6D" w:rsidRDefault="00C67E6D" w:rsidP="00351F6D">
            <w:pPr>
              <w:spacing w:line="36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12.</w:t>
            </w:r>
            <w:r>
              <w:rPr>
                <w:rFonts w:ascii="宋体" w:hAnsi="宋体" w:hint="eastAsia"/>
                <w:color w:val="000000"/>
                <w:szCs w:val="21"/>
              </w:rPr>
              <w:t>财务资产管理</w:t>
            </w:r>
          </w:p>
        </w:tc>
        <w:tc>
          <w:tcPr>
            <w:tcW w:w="4252" w:type="dxa"/>
            <w:vMerge w:val="restart"/>
          </w:tcPr>
          <w:p w:rsidR="00C67E6D" w:rsidRDefault="00C67E6D" w:rsidP="00351F6D">
            <w:pPr>
              <w:spacing w:line="36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cs="Arial Unicode MS" w:hint="eastAsia"/>
                <w:color w:val="000000"/>
                <w:szCs w:val="21"/>
              </w:rPr>
              <w:t>①学校</w:t>
            </w:r>
            <w:r>
              <w:rPr>
                <w:rFonts w:ascii="宋体" w:hAnsi="宋体" w:hint="eastAsia"/>
                <w:color w:val="000000"/>
                <w:szCs w:val="21"/>
              </w:rPr>
              <w:t>制定明确的收费、退费的标准及具体办法，教育收费规范透明；</w:t>
            </w:r>
            <w:r>
              <w:rPr>
                <w:rFonts w:ascii="宋体" w:hAnsi="宋体" w:cs="Arial Unicode MS" w:hint="eastAsia"/>
                <w:color w:val="000000"/>
                <w:szCs w:val="21"/>
              </w:rPr>
              <w:t>②</w:t>
            </w:r>
            <w:r>
              <w:rPr>
                <w:rFonts w:ascii="宋体" w:hAnsi="宋体" w:hint="eastAsia"/>
                <w:color w:val="000000"/>
                <w:szCs w:val="21"/>
              </w:rPr>
              <w:t>学校依法建立财务管理制度、资产管理制度、内部控制制度，财务资产管理制度规范。</w:t>
            </w:r>
          </w:p>
        </w:tc>
        <w:tc>
          <w:tcPr>
            <w:tcW w:w="756" w:type="dxa"/>
            <w:vMerge w:val="restart"/>
            <w:vAlign w:val="center"/>
          </w:tcPr>
          <w:p w:rsidR="00C67E6D" w:rsidRDefault="00C67E6D" w:rsidP="00351F6D">
            <w:pPr>
              <w:spacing w:line="360" w:lineRule="exact"/>
              <w:jc w:val="center"/>
              <w:rPr>
                <w:rFonts w:ascii="宋体" w:cs="Arial Unicode MS"/>
                <w:color w:val="000000"/>
                <w:szCs w:val="21"/>
              </w:rPr>
            </w:pPr>
            <w:r>
              <w:rPr>
                <w:rFonts w:ascii="宋体" w:cs="Arial Unicode MS" w:hint="eastAsia"/>
                <w:color w:val="000000"/>
                <w:szCs w:val="21"/>
              </w:rPr>
              <w:t>5</w:t>
            </w:r>
          </w:p>
        </w:tc>
        <w:tc>
          <w:tcPr>
            <w:tcW w:w="4500" w:type="dxa"/>
            <w:vMerge w:val="restart"/>
            <w:vAlign w:val="center"/>
          </w:tcPr>
          <w:p w:rsidR="00C67E6D" w:rsidRDefault="00C67E6D" w:rsidP="00351F6D">
            <w:pPr>
              <w:spacing w:line="360" w:lineRule="exact"/>
              <w:rPr>
                <w:rFonts w:ascii="宋体" w:cs="Arial Unicode MS"/>
                <w:color w:val="000000"/>
                <w:szCs w:val="21"/>
              </w:rPr>
            </w:pPr>
            <w:r>
              <w:rPr>
                <w:rFonts w:ascii="宋体" w:cs="Arial Unicode MS" w:hint="eastAsia"/>
                <w:color w:val="000000"/>
                <w:szCs w:val="21"/>
              </w:rPr>
              <w:t>1.</w:t>
            </w:r>
            <w:r>
              <w:rPr>
                <w:rFonts w:ascii="宋体" w:hAnsi="宋体" w:hint="eastAsia"/>
                <w:color w:val="000000"/>
                <w:szCs w:val="21"/>
              </w:rPr>
              <w:t>制定明确的收费、退费的标准及具体办法，教育收费规范透明</w:t>
            </w:r>
            <w:r>
              <w:rPr>
                <w:rFonts w:ascii="宋体" w:cs="Arial Unicode MS" w:hint="eastAsia"/>
                <w:color w:val="000000"/>
                <w:szCs w:val="21"/>
              </w:rPr>
              <w:t>，得2分。</w:t>
            </w:r>
          </w:p>
          <w:p w:rsidR="00C67E6D" w:rsidRDefault="00C67E6D" w:rsidP="00351F6D">
            <w:pPr>
              <w:spacing w:line="360" w:lineRule="exact"/>
              <w:rPr>
                <w:rFonts w:ascii="宋体" w:cs="Arial Unicode MS"/>
                <w:color w:val="000000"/>
                <w:szCs w:val="21"/>
              </w:rPr>
            </w:pPr>
            <w:r>
              <w:rPr>
                <w:rFonts w:ascii="宋体" w:cs="Arial Unicode MS" w:hint="eastAsia"/>
                <w:color w:val="000000"/>
                <w:szCs w:val="21"/>
              </w:rPr>
              <w:t>2.</w:t>
            </w:r>
            <w:r>
              <w:rPr>
                <w:rFonts w:ascii="宋体" w:hAnsi="宋体" w:hint="eastAsia"/>
                <w:color w:val="000000"/>
                <w:szCs w:val="21"/>
              </w:rPr>
              <w:t>依法建立财务管理制度、资产管理制度、内部控制制度，财务资产管理制度规范，得3分。</w:t>
            </w:r>
          </w:p>
        </w:tc>
        <w:tc>
          <w:tcPr>
            <w:tcW w:w="1080" w:type="dxa"/>
            <w:vAlign w:val="center"/>
          </w:tcPr>
          <w:p w:rsidR="00C67E6D" w:rsidRDefault="0025536F" w:rsidP="00767D3B">
            <w:pPr>
              <w:spacing w:line="360" w:lineRule="exact"/>
              <w:jc w:val="center"/>
              <w:rPr>
                <w:rFonts w:ascii="宋体" w:cs="Arial Unicode MS"/>
                <w:color w:val="000000"/>
                <w:szCs w:val="21"/>
              </w:rPr>
            </w:pPr>
            <w:r>
              <w:rPr>
                <w:rFonts w:ascii="宋体" w:cs="Arial Unicode MS" w:hint="eastAsia"/>
                <w:color w:val="000000"/>
                <w:szCs w:val="21"/>
              </w:rPr>
              <w:t>2</w:t>
            </w:r>
          </w:p>
        </w:tc>
      </w:tr>
      <w:tr w:rsidR="00C67E6D" w:rsidTr="00767D3B">
        <w:trPr>
          <w:trHeight w:val="720"/>
          <w:jc w:val="center"/>
        </w:trPr>
        <w:tc>
          <w:tcPr>
            <w:tcW w:w="1155" w:type="dxa"/>
            <w:vMerge/>
            <w:vAlign w:val="center"/>
          </w:tcPr>
          <w:p w:rsidR="00C67E6D" w:rsidRDefault="00C67E6D" w:rsidP="00351F6D">
            <w:pPr>
              <w:widowControl/>
              <w:jc w:val="lef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397" w:type="dxa"/>
            <w:vMerge/>
            <w:vAlign w:val="center"/>
          </w:tcPr>
          <w:p w:rsidR="00C67E6D" w:rsidRDefault="00C67E6D" w:rsidP="00351F6D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252" w:type="dxa"/>
            <w:vMerge/>
          </w:tcPr>
          <w:p w:rsidR="00C67E6D" w:rsidRDefault="00C67E6D" w:rsidP="00351F6D">
            <w:pPr>
              <w:spacing w:line="360" w:lineRule="exact"/>
              <w:rPr>
                <w:rFonts w:ascii="宋体" w:hAnsi="宋体" w:cs="Arial Unicode MS"/>
                <w:color w:val="000000"/>
                <w:szCs w:val="21"/>
              </w:rPr>
            </w:pPr>
          </w:p>
        </w:tc>
        <w:tc>
          <w:tcPr>
            <w:tcW w:w="756" w:type="dxa"/>
            <w:vMerge/>
            <w:vAlign w:val="center"/>
          </w:tcPr>
          <w:p w:rsidR="00C67E6D" w:rsidRDefault="00C67E6D" w:rsidP="00351F6D">
            <w:pPr>
              <w:spacing w:line="360" w:lineRule="exact"/>
              <w:jc w:val="center"/>
              <w:rPr>
                <w:rFonts w:ascii="宋体" w:cs="Arial Unicode MS"/>
                <w:color w:val="000000"/>
                <w:szCs w:val="21"/>
              </w:rPr>
            </w:pPr>
          </w:p>
        </w:tc>
        <w:tc>
          <w:tcPr>
            <w:tcW w:w="4500" w:type="dxa"/>
            <w:vMerge/>
            <w:vAlign w:val="center"/>
          </w:tcPr>
          <w:p w:rsidR="00C67E6D" w:rsidRDefault="00C67E6D" w:rsidP="00351F6D">
            <w:pPr>
              <w:spacing w:line="360" w:lineRule="exact"/>
              <w:rPr>
                <w:rFonts w:ascii="宋体" w:cs="Arial Unicode MS"/>
                <w:color w:val="00000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C67E6D" w:rsidRDefault="0025536F" w:rsidP="00767D3B">
            <w:pPr>
              <w:spacing w:line="360" w:lineRule="exact"/>
              <w:jc w:val="center"/>
              <w:rPr>
                <w:rFonts w:ascii="宋体" w:cs="Arial Unicode MS"/>
                <w:color w:val="000000"/>
                <w:szCs w:val="21"/>
              </w:rPr>
            </w:pPr>
            <w:r>
              <w:rPr>
                <w:rFonts w:ascii="宋体" w:cs="Arial Unicode MS" w:hint="eastAsia"/>
                <w:color w:val="000000"/>
                <w:szCs w:val="21"/>
              </w:rPr>
              <w:t>3</w:t>
            </w:r>
          </w:p>
        </w:tc>
      </w:tr>
      <w:tr w:rsidR="00C67E6D" w:rsidTr="00767D3B">
        <w:trPr>
          <w:trHeight w:val="840"/>
          <w:jc w:val="center"/>
        </w:trPr>
        <w:tc>
          <w:tcPr>
            <w:tcW w:w="1155" w:type="dxa"/>
            <w:vMerge/>
            <w:vAlign w:val="center"/>
          </w:tcPr>
          <w:p w:rsidR="00C67E6D" w:rsidRDefault="00C67E6D" w:rsidP="00351F6D">
            <w:pPr>
              <w:widowControl/>
              <w:jc w:val="lef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397" w:type="dxa"/>
            <w:vMerge w:val="restart"/>
            <w:vAlign w:val="center"/>
          </w:tcPr>
          <w:p w:rsidR="00C67E6D" w:rsidRDefault="00C67E6D" w:rsidP="00351F6D">
            <w:pPr>
              <w:spacing w:line="36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13.</w:t>
            </w:r>
            <w:r>
              <w:rPr>
                <w:rFonts w:ascii="宋体" w:hAnsi="宋体" w:hint="eastAsia"/>
                <w:color w:val="000000"/>
                <w:szCs w:val="21"/>
              </w:rPr>
              <w:t>信息公开</w:t>
            </w:r>
          </w:p>
        </w:tc>
        <w:tc>
          <w:tcPr>
            <w:tcW w:w="4252" w:type="dxa"/>
            <w:vMerge w:val="restart"/>
          </w:tcPr>
          <w:p w:rsidR="00C67E6D" w:rsidRDefault="00C67E6D" w:rsidP="00351F6D">
            <w:pPr>
              <w:spacing w:line="36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cs="Arial Unicode MS" w:hint="eastAsia"/>
                <w:color w:val="000000"/>
                <w:szCs w:val="21"/>
              </w:rPr>
              <w:t>①</w:t>
            </w:r>
            <w:r>
              <w:rPr>
                <w:rFonts w:ascii="宋体" w:hAnsi="宋体" w:hint="eastAsia"/>
                <w:color w:val="000000"/>
                <w:szCs w:val="21"/>
              </w:rPr>
              <w:t>学校设有专（兼）</w:t>
            </w:r>
            <w:proofErr w:type="gramStart"/>
            <w:r>
              <w:rPr>
                <w:rFonts w:ascii="宋体" w:hAnsi="宋体" w:hint="eastAsia"/>
                <w:color w:val="000000"/>
                <w:szCs w:val="21"/>
              </w:rPr>
              <w:t>职信息</w:t>
            </w:r>
            <w:proofErr w:type="gramEnd"/>
            <w:r>
              <w:rPr>
                <w:rFonts w:ascii="宋体" w:hAnsi="宋体" w:hint="eastAsia"/>
                <w:color w:val="000000"/>
                <w:szCs w:val="21"/>
              </w:rPr>
              <w:t>公开岗位或机构，依法依规推进校务信息公开工作；</w:t>
            </w:r>
            <w:r>
              <w:rPr>
                <w:rFonts w:ascii="宋体" w:hAnsi="宋体" w:cs="Arial Unicode MS" w:hint="eastAsia"/>
                <w:color w:val="000000"/>
                <w:szCs w:val="21"/>
              </w:rPr>
              <w:t>②学校</w:t>
            </w:r>
            <w:r>
              <w:rPr>
                <w:rFonts w:ascii="宋体" w:hAnsi="宋体" w:hint="eastAsia"/>
                <w:color w:val="000000"/>
                <w:szCs w:val="21"/>
              </w:rPr>
              <w:t>制定信息公开工作方案，健全信息公开工作机制</w:t>
            </w:r>
            <w:r>
              <w:rPr>
                <w:rFonts w:ascii="宋体" w:hAnsi="宋体"/>
                <w:color w:val="000000"/>
                <w:szCs w:val="21"/>
              </w:rPr>
              <w:t>*</w:t>
            </w:r>
            <w:r>
              <w:rPr>
                <w:rFonts w:ascii="宋体" w:hAnsi="宋体" w:hint="eastAsia"/>
                <w:color w:val="000000"/>
                <w:szCs w:val="21"/>
              </w:rPr>
              <w:t>；</w:t>
            </w:r>
            <w:r>
              <w:rPr>
                <w:rFonts w:ascii="宋体" w:hAnsi="宋体" w:cs="Arial Unicode MS" w:hint="eastAsia"/>
                <w:color w:val="000000"/>
                <w:szCs w:val="21"/>
              </w:rPr>
              <w:t>③学校</w:t>
            </w:r>
            <w:r>
              <w:rPr>
                <w:rFonts w:ascii="宋体" w:hAnsi="宋体" w:hint="eastAsia"/>
                <w:color w:val="000000"/>
                <w:szCs w:val="21"/>
              </w:rPr>
              <w:t>编制信息公开目录与指南，依法依规公开学校信息，保障教职工、学生、社会公众对学校重大事项、重要制度的知情权。</w:t>
            </w:r>
          </w:p>
        </w:tc>
        <w:tc>
          <w:tcPr>
            <w:tcW w:w="756" w:type="dxa"/>
            <w:vMerge w:val="restart"/>
            <w:vAlign w:val="center"/>
          </w:tcPr>
          <w:p w:rsidR="00C67E6D" w:rsidRDefault="00C67E6D" w:rsidP="00351F6D">
            <w:pPr>
              <w:spacing w:line="360" w:lineRule="exact"/>
              <w:jc w:val="center"/>
              <w:rPr>
                <w:rFonts w:ascii="宋体" w:cs="Arial Unicode MS"/>
                <w:color w:val="000000"/>
                <w:szCs w:val="21"/>
              </w:rPr>
            </w:pPr>
            <w:r>
              <w:rPr>
                <w:rFonts w:ascii="宋体" w:cs="Arial Unicode MS" w:hint="eastAsia"/>
                <w:color w:val="000000"/>
                <w:szCs w:val="21"/>
              </w:rPr>
              <w:t>3</w:t>
            </w:r>
          </w:p>
        </w:tc>
        <w:tc>
          <w:tcPr>
            <w:tcW w:w="4500" w:type="dxa"/>
            <w:vMerge w:val="restart"/>
            <w:vAlign w:val="center"/>
          </w:tcPr>
          <w:p w:rsidR="00C67E6D" w:rsidRDefault="00C67E6D" w:rsidP="00351F6D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1.设有专（兼）</w:t>
            </w:r>
            <w:proofErr w:type="gramStart"/>
            <w:r>
              <w:rPr>
                <w:rFonts w:ascii="宋体" w:hAnsi="宋体" w:hint="eastAsia"/>
                <w:color w:val="000000"/>
                <w:szCs w:val="21"/>
              </w:rPr>
              <w:t>职信息</w:t>
            </w:r>
            <w:proofErr w:type="gramEnd"/>
            <w:r>
              <w:rPr>
                <w:rFonts w:ascii="宋体" w:hAnsi="宋体" w:hint="eastAsia"/>
                <w:color w:val="000000"/>
                <w:szCs w:val="21"/>
              </w:rPr>
              <w:t>公开岗位或机构，得1分。</w:t>
            </w:r>
          </w:p>
          <w:p w:rsidR="00C67E6D" w:rsidRDefault="00C67E6D" w:rsidP="00351F6D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2.制定信息公开工作方案和机制，得1分</w:t>
            </w:r>
          </w:p>
          <w:p w:rsidR="00C67E6D" w:rsidRDefault="00C67E6D" w:rsidP="00351F6D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</w:p>
          <w:p w:rsidR="00C67E6D" w:rsidRDefault="00C67E6D" w:rsidP="00351F6D">
            <w:pPr>
              <w:spacing w:line="360" w:lineRule="exact"/>
              <w:rPr>
                <w:rFonts w:ascii="宋体" w:cs="Arial Unicode MS"/>
                <w:color w:val="000000"/>
                <w:szCs w:val="21"/>
              </w:rPr>
            </w:pPr>
            <w:r>
              <w:rPr>
                <w:rFonts w:ascii="宋体" w:cs="Arial Unicode MS" w:hint="eastAsia"/>
                <w:color w:val="000000"/>
                <w:szCs w:val="21"/>
              </w:rPr>
              <w:t>3.</w:t>
            </w:r>
            <w:r>
              <w:rPr>
                <w:rFonts w:ascii="宋体" w:hAnsi="宋体" w:hint="eastAsia"/>
                <w:color w:val="000000"/>
                <w:szCs w:val="21"/>
              </w:rPr>
              <w:t>编制信息公开目录与指南，依法依规公开学校信息，保障教职工、学生、社会公众对学校重大事项、重要制度的知情权，得1分。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C67E6D" w:rsidRDefault="0025536F" w:rsidP="00767D3B">
            <w:pPr>
              <w:spacing w:line="360" w:lineRule="exact"/>
              <w:jc w:val="center"/>
              <w:rPr>
                <w:rFonts w:ascii="宋体" w:cs="Arial Unicode MS"/>
                <w:color w:val="000000"/>
                <w:szCs w:val="21"/>
              </w:rPr>
            </w:pPr>
            <w:r>
              <w:rPr>
                <w:rFonts w:ascii="宋体" w:cs="Arial Unicode MS" w:hint="eastAsia"/>
                <w:color w:val="000000"/>
                <w:szCs w:val="21"/>
              </w:rPr>
              <w:t>1</w:t>
            </w:r>
          </w:p>
        </w:tc>
      </w:tr>
      <w:tr w:rsidR="00C67E6D" w:rsidTr="00767D3B">
        <w:trPr>
          <w:trHeight w:val="840"/>
          <w:jc w:val="center"/>
        </w:trPr>
        <w:tc>
          <w:tcPr>
            <w:tcW w:w="1155" w:type="dxa"/>
            <w:vMerge/>
            <w:vAlign w:val="center"/>
          </w:tcPr>
          <w:p w:rsidR="00C67E6D" w:rsidRDefault="00C67E6D" w:rsidP="00351F6D">
            <w:pPr>
              <w:widowControl/>
              <w:jc w:val="lef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397" w:type="dxa"/>
            <w:vMerge/>
            <w:vAlign w:val="center"/>
          </w:tcPr>
          <w:p w:rsidR="00C67E6D" w:rsidRDefault="00C67E6D" w:rsidP="00351F6D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252" w:type="dxa"/>
            <w:vMerge/>
          </w:tcPr>
          <w:p w:rsidR="00C67E6D" w:rsidRDefault="00C67E6D" w:rsidP="00351F6D">
            <w:pPr>
              <w:spacing w:line="360" w:lineRule="exact"/>
              <w:rPr>
                <w:rFonts w:ascii="宋体" w:hAnsi="宋体" w:cs="Arial Unicode MS"/>
                <w:color w:val="000000"/>
                <w:szCs w:val="21"/>
              </w:rPr>
            </w:pPr>
          </w:p>
        </w:tc>
        <w:tc>
          <w:tcPr>
            <w:tcW w:w="756" w:type="dxa"/>
            <w:vMerge/>
            <w:vAlign w:val="center"/>
          </w:tcPr>
          <w:p w:rsidR="00C67E6D" w:rsidRDefault="00C67E6D" w:rsidP="00351F6D">
            <w:pPr>
              <w:spacing w:line="360" w:lineRule="exact"/>
              <w:jc w:val="center"/>
              <w:rPr>
                <w:rFonts w:ascii="宋体" w:cs="Arial Unicode MS"/>
                <w:color w:val="000000"/>
                <w:szCs w:val="21"/>
              </w:rPr>
            </w:pPr>
          </w:p>
        </w:tc>
        <w:tc>
          <w:tcPr>
            <w:tcW w:w="4500" w:type="dxa"/>
            <w:vMerge/>
            <w:vAlign w:val="center"/>
          </w:tcPr>
          <w:p w:rsidR="00C67E6D" w:rsidRDefault="00C67E6D" w:rsidP="00351F6D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C67E6D" w:rsidRDefault="0025536F" w:rsidP="00767D3B">
            <w:pPr>
              <w:spacing w:line="360" w:lineRule="exact"/>
              <w:jc w:val="center"/>
              <w:rPr>
                <w:rFonts w:ascii="宋体" w:cs="Arial Unicode MS"/>
                <w:color w:val="000000"/>
                <w:szCs w:val="21"/>
              </w:rPr>
            </w:pPr>
            <w:r>
              <w:rPr>
                <w:rFonts w:ascii="宋体" w:cs="Arial Unicode MS" w:hint="eastAsia"/>
                <w:color w:val="000000"/>
                <w:szCs w:val="21"/>
              </w:rPr>
              <w:t>1</w:t>
            </w:r>
          </w:p>
        </w:tc>
      </w:tr>
      <w:tr w:rsidR="00C67E6D" w:rsidTr="00767D3B">
        <w:trPr>
          <w:trHeight w:val="840"/>
          <w:jc w:val="center"/>
        </w:trPr>
        <w:tc>
          <w:tcPr>
            <w:tcW w:w="1155" w:type="dxa"/>
            <w:vMerge/>
            <w:tcBorders>
              <w:bottom w:val="single" w:sz="4" w:space="0" w:color="auto"/>
            </w:tcBorders>
            <w:vAlign w:val="center"/>
          </w:tcPr>
          <w:p w:rsidR="00C67E6D" w:rsidRDefault="00C67E6D" w:rsidP="00351F6D">
            <w:pPr>
              <w:widowControl/>
              <w:jc w:val="lef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397" w:type="dxa"/>
            <w:vMerge/>
            <w:tcBorders>
              <w:bottom w:val="single" w:sz="4" w:space="0" w:color="auto"/>
            </w:tcBorders>
            <w:vAlign w:val="center"/>
          </w:tcPr>
          <w:p w:rsidR="00C67E6D" w:rsidRDefault="00C67E6D" w:rsidP="00351F6D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252" w:type="dxa"/>
            <w:vMerge/>
            <w:tcBorders>
              <w:bottom w:val="single" w:sz="4" w:space="0" w:color="auto"/>
            </w:tcBorders>
          </w:tcPr>
          <w:p w:rsidR="00C67E6D" w:rsidRDefault="00C67E6D" w:rsidP="00351F6D">
            <w:pPr>
              <w:spacing w:line="360" w:lineRule="exact"/>
              <w:rPr>
                <w:rFonts w:ascii="宋体" w:hAnsi="宋体" w:cs="Arial Unicode MS"/>
                <w:color w:val="000000"/>
                <w:szCs w:val="21"/>
              </w:rPr>
            </w:pPr>
          </w:p>
        </w:tc>
        <w:tc>
          <w:tcPr>
            <w:tcW w:w="756" w:type="dxa"/>
            <w:vMerge/>
            <w:tcBorders>
              <w:bottom w:val="single" w:sz="4" w:space="0" w:color="auto"/>
            </w:tcBorders>
            <w:vAlign w:val="center"/>
          </w:tcPr>
          <w:p w:rsidR="00C67E6D" w:rsidRDefault="00C67E6D" w:rsidP="00351F6D">
            <w:pPr>
              <w:spacing w:line="360" w:lineRule="exact"/>
              <w:jc w:val="center"/>
              <w:rPr>
                <w:rFonts w:ascii="宋体" w:cs="Arial Unicode MS"/>
                <w:color w:val="000000"/>
                <w:szCs w:val="21"/>
              </w:rPr>
            </w:pPr>
          </w:p>
        </w:tc>
        <w:tc>
          <w:tcPr>
            <w:tcW w:w="4500" w:type="dxa"/>
            <w:vMerge/>
            <w:tcBorders>
              <w:bottom w:val="single" w:sz="4" w:space="0" w:color="auto"/>
            </w:tcBorders>
            <w:vAlign w:val="center"/>
          </w:tcPr>
          <w:p w:rsidR="00C67E6D" w:rsidRDefault="00C67E6D" w:rsidP="00351F6D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C67E6D" w:rsidRDefault="0025536F" w:rsidP="00767D3B">
            <w:pPr>
              <w:spacing w:line="360" w:lineRule="exact"/>
              <w:jc w:val="center"/>
              <w:rPr>
                <w:rFonts w:ascii="宋体" w:cs="Arial Unicode MS"/>
                <w:color w:val="000000"/>
                <w:szCs w:val="21"/>
              </w:rPr>
            </w:pPr>
            <w:r>
              <w:rPr>
                <w:rFonts w:ascii="宋体" w:cs="Arial Unicode MS" w:hint="eastAsia"/>
                <w:color w:val="000000"/>
                <w:szCs w:val="21"/>
              </w:rPr>
              <w:t>1</w:t>
            </w:r>
          </w:p>
        </w:tc>
      </w:tr>
      <w:tr w:rsidR="00C67E6D" w:rsidTr="00767D3B">
        <w:trPr>
          <w:trHeight w:val="900"/>
          <w:jc w:val="center"/>
        </w:trPr>
        <w:tc>
          <w:tcPr>
            <w:tcW w:w="1155" w:type="dxa"/>
            <w:vMerge w:val="restart"/>
            <w:vAlign w:val="center"/>
          </w:tcPr>
          <w:p w:rsidR="00C67E6D" w:rsidRDefault="00C67E6D" w:rsidP="00351F6D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五、师生权益保护</w:t>
            </w:r>
          </w:p>
          <w:p w:rsidR="00C67E6D" w:rsidRDefault="00C67E6D" w:rsidP="00351F6D">
            <w:pPr>
              <w:spacing w:line="36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(15分)</w:t>
            </w:r>
          </w:p>
        </w:tc>
        <w:tc>
          <w:tcPr>
            <w:tcW w:w="1397" w:type="dxa"/>
            <w:vMerge w:val="restart"/>
          </w:tcPr>
          <w:p w:rsidR="00C67E6D" w:rsidRDefault="00C67E6D" w:rsidP="00351F6D">
            <w:pPr>
              <w:spacing w:line="36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14.</w:t>
            </w:r>
            <w:r>
              <w:rPr>
                <w:rFonts w:ascii="宋体" w:hAnsi="宋体" w:hint="eastAsia"/>
                <w:color w:val="000000"/>
                <w:szCs w:val="21"/>
              </w:rPr>
              <w:t>教师权益维护</w:t>
            </w:r>
          </w:p>
        </w:tc>
        <w:tc>
          <w:tcPr>
            <w:tcW w:w="4252" w:type="dxa"/>
            <w:vMerge w:val="restart"/>
          </w:tcPr>
          <w:p w:rsidR="00C67E6D" w:rsidRDefault="00C67E6D" w:rsidP="00351F6D">
            <w:pPr>
              <w:spacing w:line="36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cs="Arial Unicode MS" w:hint="eastAsia"/>
                <w:color w:val="000000"/>
                <w:szCs w:val="21"/>
              </w:rPr>
              <w:t>①</w:t>
            </w:r>
            <w:r>
              <w:rPr>
                <w:rFonts w:ascii="宋体" w:hAnsi="宋体" w:hint="eastAsia"/>
                <w:color w:val="000000"/>
                <w:szCs w:val="21"/>
              </w:rPr>
              <w:t>学校建立完善的教职工聘用及职务评聘、继续教育、奖惩考核等制度，保障教职工合法权益；</w:t>
            </w:r>
            <w:r>
              <w:rPr>
                <w:rFonts w:ascii="宋体" w:hAnsi="宋体" w:cs="Arial Unicode MS" w:hint="eastAsia"/>
                <w:color w:val="000000"/>
                <w:szCs w:val="21"/>
              </w:rPr>
              <w:t>②学校</w:t>
            </w:r>
            <w:r>
              <w:rPr>
                <w:rFonts w:ascii="宋体" w:hAnsi="宋体" w:hint="eastAsia"/>
                <w:color w:val="000000"/>
                <w:szCs w:val="21"/>
              </w:rPr>
              <w:t>建立校内教师申诉或调解等相关救济制度，并得到有效落实。</w:t>
            </w:r>
          </w:p>
        </w:tc>
        <w:tc>
          <w:tcPr>
            <w:tcW w:w="756" w:type="dxa"/>
            <w:vMerge w:val="restart"/>
            <w:vAlign w:val="center"/>
          </w:tcPr>
          <w:p w:rsidR="00C67E6D" w:rsidRDefault="00C67E6D" w:rsidP="00351F6D">
            <w:pPr>
              <w:spacing w:line="360" w:lineRule="exact"/>
              <w:jc w:val="center"/>
              <w:rPr>
                <w:rFonts w:ascii="宋体" w:cs="Arial Unicode MS"/>
                <w:color w:val="000000"/>
                <w:szCs w:val="21"/>
              </w:rPr>
            </w:pPr>
            <w:r>
              <w:rPr>
                <w:rFonts w:ascii="宋体" w:cs="Arial Unicode MS" w:hint="eastAsia"/>
                <w:color w:val="000000"/>
                <w:szCs w:val="21"/>
              </w:rPr>
              <w:t>5</w:t>
            </w:r>
          </w:p>
        </w:tc>
        <w:tc>
          <w:tcPr>
            <w:tcW w:w="4500" w:type="dxa"/>
            <w:vMerge w:val="restart"/>
          </w:tcPr>
          <w:p w:rsidR="00C67E6D" w:rsidRDefault="00C67E6D" w:rsidP="00351F6D">
            <w:pPr>
              <w:spacing w:line="360" w:lineRule="exact"/>
              <w:rPr>
                <w:rFonts w:ascii="宋体" w:cs="Arial Unicode MS"/>
                <w:color w:val="000000"/>
                <w:szCs w:val="21"/>
              </w:rPr>
            </w:pPr>
            <w:r>
              <w:rPr>
                <w:rFonts w:ascii="宋体" w:cs="Arial Unicode MS" w:hint="eastAsia"/>
                <w:color w:val="000000"/>
                <w:szCs w:val="21"/>
              </w:rPr>
              <w:t>1.</w:t>
            </w:r>
            <w:r>
              <w:rPr>
                <w:rFonts w:ascii="宋体" w:hAnsi="宋体" w:hint="eastAsia"/>
                <w:color w:val="000000"/>
                <w:szCs w:val="21"/>
              </w:rPr>
              <w:t>建立完善的教职工聘用及职务评聘、继续教育、奖惩考核等制度，</w:t>
            </w:r>
            <w:r w:rsidRPr="00FD04FE">
              <w:rPr>
                <w:rFonts w:ascii="宋体" w:hAnsi="宋体" w:hint="eastAsia"/>
                <w:color w:val="000000"/>
                <w:szCs w:val="21"/>
              </w:rPr>
              <w:t>保障教职工合法权益；</w:t>
            </w:r>
            <w:r>
              <w:rPr>
                <w:rFonts w:ascii="宋体" w:hAnsi="宋体" w:hint="eastAsia"/>
                <w:color w:val="000000"/>
                <w:szCs w:val="21"/>
              </w:rPr>
              <w:t>得3分。</w:t>
            </w:r>
          </w:p>
          <w:p w:rsidR="00C67E6D" w:rsidRPr="00C67E6D" w:rsidRDefault="00C67E6D" w:rsidP="00351F6D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cs="Arial Unicode MS" w:hint="eastAsia"/>
                <w:color w:val="000000"/>
                <w:szCs w:val="21"/>
              </w:rPr>
              <w:t>2.</w:t>
            </w:r>
            <w:r>
              <w:rPr>
                <w:rFonts w:ascii="宋体" w:hAnsi="宋体" w:hint="eastAsia"/>
                <w:color w:val="000000"/>
                <w:szCs w:val="21"/>
              </w:rPr>
              <w:t>建立校内教师申诉或调解等相关救济制度，</w:t>
            </w:r>
            <w:r w:rsidRPr="00FD04FE">
              <w:rPr>
                <w:rFonts w:ascii="宋体" w:hAnsi="宋体" w:hint="eastAsia"/>
                <w:color w:val="000000"/>
                <w:szCs w:val="21"/>
              </w:rPr>
              <w:t>并得到有效落实</w:t>
            </w:r>
            <w:r>
              <w:rPr>
                <w:rFonts w:ascii="宋体" w:hAnsi="宋体" w:hint="eastAsia"/>
                <w:color w:val="000000"/>
                <w:szCs w:val="21"/>
              </w:rPr>
              <w:t>，得2分。</w:t>
            </w:r>
          </w:p>
        </w:tc>
        <w:tc>
          <w:tcPr>
            <w:tcW w:w="1080" w:type="dxa"/>
            <w:vAlign w:val="center"/>
          </w:tcPr>
          <w:p w:rsidR="00C67E6D" w:rsidRDefault="0025536F" w:rsidP="00767D3B">
            <w:pPr>
              <w:spacing w:line="360" w:lineRule="exact"/>
              <w:jc w:val="center"/>
              <w:rPr>
                <w:rFonts w:ascii="宋体" w:cs="Arial Unicode MS"/>
                <w:color w:val="000000"/>
                <w:szCs w:val="21"/>
              </w:rPr>
            </w:pPr>
            <w:r>
              <w:rPr>
                <w:rFonts w:ascii="宋体" w:cs="Arial Unicode MS" w:hint="eastAsia"/>
                <w:color w:val="000000"/>
                <w:szCs w:val="21"/>
              </w:rPr>
              <w:t>3</w:t>
            </w:r>
          </w:p>
        </w:tc>
      </w:tr>
      <w:tr w:rsidR="00C67E6D" w:rsidTr="00767D3B">
        <w:trPr>
          <w:trHeight w:val="900"/>
          <w:jc w:val="center"/>
        </w:trPr>
        <w:tc>
          <w:tcPr>
            <w:tcW w:w="1155" w:type="dxa"/>
            <w:vMerge/>
            <w:vAlign w:val="center"/>
          </w:tcPr>
          <w:p w:rsidR="00C67E6D" w:rsidRDefault="00C67E6D" w:rsidP="00351F6D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97" w:type="dxa"/>
            <w:vMerge/>
          </w:tcPr>
          <w:p w:rsidR="00C67E6D" w:rsidRDefault="00C67E6D" w:rsidP="00351F6D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252" w:type="dxa"/>
            <w:vMerge/>
          </w:tcPr>
          <w:p w:rsidR="00C67E6D" w:rsidRDefault="00C67E6D" w:rsidP="00351F6D">
            <w:pPr>
              <w:spacing w:line="360" w:lineRule="exact"/>
              <w:rPr>
                <w:rFonts w:ascii="宋体" w:hAnsi="宋体" w:cs="Arial Unicode MS"/>
                <w:color w:val="000000"/>
                <w:szCs w:val="21"/>
              </w:rPr>
            </w:pPr>
          </w:p>
        </w:tc>
        <w:tc>
          <w:tcPr>
            <w:tcW w:w="756" w:type="dxa"/>
            <w:vMerge/>
            <w:vAlign w:val="center"/>
          </w:tcPr>
          <w:p w:rsidR="00C67E6D" w:rsidRDefault="00C67E6D" w:rsidP="00351F6D">
            <w:pPr>
              <w:spacing w:line="360" w:lineRule="exact"/>
              <w:jc w:val="center"/>
              <w:rPr>
                <w:rFonts w:ascii="宋体" w:cs="Arial Unicode MS"/>
                <w:color w:val="000000"/>
                <w:szCs w:val="21"/>
              </w:rPr>
            </w:pPr>
          </w:p>
        </w:tc>
        <w:tc>
          <w:tcPr>
            <w:tcW w:w="4500" w:type="dxa"/>
            <w:vMerge/>
          </w:tcPr>
          <w:p w:rsidR="00C67E6D" w:rsidRDefault="00C67E6D" w:rsidP="00351F6D">
            <w:pPr>
              <w:spacing w:line="360" w:lineRule="exact"/>
              <w:rPr>
                <w:rFonts w:ascii="宋体" w:cs="Arial Unicode MS"/>
                <w:color w:val="00000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C67E6D" w:rsidRDefault="00B9714F" w:rsidP="00767D3B">
            <w:pPr>
              <w:spacing w:line="360" w:lineRule="exact"/>
              <w:jc w:val="center"/>
              <w:rPr>
                <w:rFonts w:ascii="宋体" w:cs="Arial Unicode MS"/>
                <w:color w:val="000000"/>
                <w:szCs w:val="21"/>
              </w:rPr>
            </w:pPr>
            <w:r>
              <w:rPr>
                <w:rFonts w:ascii="宋体" w:cs="Arial Unicode MS" w:hint="eastAsia"/>
                <w:color w:val="000000"/>
                <w:szCs w:val="21"/>
              </w:rPr>
              <w:t>2</w:t>
            </w:r>
          </w:p>
        </w:tc>
      </w:tr>
      <w:tr w:rsidR="00C67E6D" w:rsidTr="00767D3B">
        <w:trPr>
          <w:trHeight w:val="630"/>
          <w:jc w:val="center"/>
        </w:trPr>
        <w:tc>
          <w:tcPr>
            <w:tcW w:w="1155" w:type="dxa"/>
            <w:vMerge/>
            <w:vAlign w:val="center"/>
          </w:tcPr>
          <w:p w:rsidR="00C67E6D" w:rsidRDefault="00C67E6D" w:rsidP="00351F6D">
            <w:pPr>
              <w:widowControl/>
              <w:jc w:val="lef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397" w:type="dxa"/>
            <w:vMerge w:val="restart"/>
            <w:vAlign w:val="center"/>
          </w:tcPr>
          <w:p w:rsidR="00C67E6D" w:rsidRDefault="00C67E6D" w:rsidP="00351F6D">
            <w:pPr>
              <w:spacing w:line="36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15.</w:t>
            </w:r>
            <w:r>
              <w:rPr>
                <w:rFonts w:ascii="宋体" w:hAnsi="宋体" w:hint="eastAsia"/>
                <w:color w:val="000000"/>
                <w:szCs w:val="21"/>
              </w:rPr>
              <w:t>学生权益保障</w:t>
            </w:r>
          </w:p>
        </w:tc>
        <w:tc>
          <w:tcPr>
            <w:tcW w:w="4252" w:type="dxa"/>
            <w:vMerge w:val="restart"/>
          </w:tcPr>
          <w:p w:rsidR="00C67E6D" w:rsidRDefault="00C67E6D" w:rsidP="00351F6D">
            <w:pPr>
              <w:spacing w:line="36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cs="Arial Unicode MS" w:hint="eastAsia"/>
                <w:color w:val="000000"/>
                <w:szCs w:val="21"/>
              </w:rPr>
              <w:t>①</w:t>
            </w:r>
            <w:r>
              <w:rPr>
                <w:rFonts w:ascii="宋体" w:hAnsi="宋体" w:hint="eastAsia"/>
                <w:color w:val="000000"/>
                <w:szCs w:val="21"/>
              </w:rPr>
              <w:t>学校建立学生申诉处理机构，有明确的学生申诉规则，依法保障学生享有的申诉权利</w:t>
            </w:r>
            <w:r>
              <w:rPr>
                <w:rFonts w:ascii="宋体" w:hAnsi="宋体"/>
                <w:color w:val="000000"/>
                <w:szCs w:val="21"/>
              </w:rPr>
              <w:t>*</w:t>
            </w:r>
            <w:r>
              <w:rPr>
                <w:rFonts w:ascii="宋体" w:hAnsi="宋体" w:hint="eastAsia"/>
                <w:color w:val="000000"/>
                <w:szCs w:val="21"/>
              </w:rPr>
              <w:t>；</w:t>
            </w:r>
            <w:r>
              <w:rPr>
                <w:rFonts w:ascii="宋体" w:hAnsi="宋体" w:cs="Arial Unicode MS" w:hint="eastAsia"/>
                <w:color w:val="000000"/>
                <w:szCs w:val="21"/>
              </w:rPr>
              <w:t>②</w:t>
            </w:r>
            <w:r>
              <w:rPr>
                <w:rFonts w:ascii="宋体" w:hAnsi="宋体" w:hint="eastAsia"/>
                <w:color w:val="000000"/>
                <w:szCs w:val="21"/>
              </w:rPr>
              <w:t>学校购买校方责任险，学生安全保护及伤害事故处理机制健全；</w:t>
            </w:r>
            <w:r>
              <w:rPr>
                <w:rFonts w:ascii="宋体" w:hAnsi="宋体" w:cs="Arial Unicode MS" w:hint="eastAsia"/>
                <w:color w:val="000000"/>
                <w:szCs w:val="21"/>
              </w:rPr>
              <w:t>③</w:t>
            </w:r>
            <w:r>
              <w:rPr>
                <w:rFonts w:ascii="宋体" w:hAnsi="宋体" w:hint="eastAsia"/>
                <w:color w:val="000000"/>
                <w:szCs w:val="21"/>
              </w:rPr>
              <w:t>学校师德建设情况良好，无教师侵害学生权益行为；④无教师组织或参与有偿补课行为</w:t>
            </w:r>
            <w:r>
              <w:rPr>
                <w:rFonts w:ascii="宋体" w:hAnsi="宋体"/>
                <w:color w:val="000000"/>
                <w:szCs w:val="21"/>
              </w:rPr>
              <w:t>*</w:t>
            </w:r>
            <w:r>
              <w:rPr>
                <w:rFonts w:ascii="宋体" w:hAnsi="宋体" w:hint="eastAsia"/>
                <w:color w:val="000000"/>
                <w:szCs w:val="21"/>
              </w:rPr>
              <w:t>。</w:t>
            </w:r>
          </w:p>
        </w:tc>
        <w:tc>
          <w:tcPr>
            <w:tcW w:w="756" w:type="dxa"/>
            <w:vMerge w:val="restart"/>
            <w:vAlign w:val="center"/>
          </w:tcPr>
          <w:p w:rsidR="00C67E6D" w:rsidRDefault="00C67E6D" w:rsidP="00351F6D">
            <w:pPr>
              <w:spacing w:line="360" w:lineRule="exact"/>
              <w:jc w:val="center"/>
              <w:rPr>
                <w:rFonts w:ascii="宋体" w:cs="Arial Unicode MS"/>
                <w:color w:val="000000"/>
                <w:szCs w:val="21"/>
              </w:rPr>
            </w:pPr>
            <w:r>
              <w:rPr>
                <w:rFonts w:ascii="宋体" w:cs="Arial Unicode MS" w:hint="eastAsia"/>
                <w:color w:val="000000"/>
                <w:szCs w:val="21"/>
              </w:rPr>
              <w:t>5</w:t>
            </w:r>
          </w:p>
        </w:tc>
        <w:tc>
          <w:tcPr>
            <w:tcW w:w="4500" w:type="dxa"/>
            <w:vMerge w:val="restart"/>
            <w:vAlign w:val="center"/>
          </w:tcPr>
          <w:p w:rsidR="00C67E6D" w:rsidRDefault="00C67E6D" w:rsidP="00351F6D">
            <w:pPr>
              <w:spacing w:line="360" w:lineRule="exact"/>
              <w:rPr>
                <w:rFonts w:ascii="宋体" w:cs="Arial Unicode MS"/>
                <w:color w:val="000000"/>
                <w:szCs w:val="21"/>
              </w:rPr>
            </w:pPr>
            <w:r>
              <w:rPr>
                <w:rFonts w:ascii="宋体" w:cs="Arial Unicode MS" w:hint="eastAsia"/>
                <w:color w:val="000000"/>
                <w:szCs w:val="21"/>
              </w:rPr>
              <w:t>1.</w:t>
            </w:r>
            <w:r>
              <w:rPr>
                <w:rFonts w:ascii="宋体" w:hAnsi="宋体" w:hint="eastAsia"/>
                <w:color w:val="000000"/>
                <w:szCs w:val="21"/>
              </w:rPr>
              <w:t>建立学生申诉处理机构，有明确的学生申诉规则，依法保障学生享有的申诉权利，得1分。</w:t>
            </w:r>
          </w:p>
          <w:p w:rsidR="00C67E6D" w:rsidRDefault="00C67E6D" w:rsidP="00351F6D">
            <w:pPr>
              <w:spacing w:line="360" w:lineRule="exact"/>
              <w:rPr>
                <w:rFonts w:ascii="宋体" w:cs="Arial Unicode MS"/>
                <w:color w:val="000000"/>
                <w:szCs w:val="21"/>
              </w:rPr>
            </w:pPr>
            <w:r>
              <w:rPr>
                <w:rFonts w:ascii="宋体" w:cs="Arial Unicode MS" w:hint="eastAsia"/>
                <w:color w:val="000000"/>
                <w:szCs w:val="21"/>
              </w:rPr>
              <w:t>2.</w:t>
            </w:r>
            <w:r>
              <w:rPr>
                <w:rFonts w:ascii="宋体" w:hAnsi="宋体" w:hint="eastAsia"/>
                <w:color w:val="000000"/>
                <w:szCs w:val="21"/>
              </w:rPr>
              <w:t>购买校方责任险，学生安全保护及伤害事故处理机制健全，得1分。</w:t>
            </w:r>
          </w:p>
          <w:p w:rsidR="00C67E6D" w:rsidRDefault="00C67E6D" w:rsidP="00351F6D">
            <w:pPr>
              <w:spacing w:line="360" w:lineRule="exact"/>
              <w:rPr>
                <w:rFonts w:ascii="宋体" w:cs="Arial Unicode MS"/>
                <w:color w:val="000000"/>
                <w:szCs w:val="21"/>
              </w:rPr>
            </w:pPr>
            <w:r>
              <w:rPr>
                <w:rFonts w:ascii="宋体" w:cs="Arial Unicode MS" w:hint="eastAsia"/>
                <w:color w:val="000000"/>
                <w:szCs w:val="21"/>
              </w:rPr>
              <w:t>3.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64700F">
              <w:rPr>
                <w:rFonts w:ascii="宋体" w:hAnsi="宋体" w:hint="eastAsia"/>
                <w:color w:val="000000"/>
                <w:szCs w:val="21"/>
              </w:rPr>
              <w:t>师德建设情况良好</w:t>
            </w:r>
            <w:r>
              <w:rPr>
                <w:rFonts w:ascii="宋体" w:hAnsi="宋体" w:hint="eastAsia"/>
                <w:color w:val="000000"/>
                <w:szCs w:val="21"/>
              </w:rPr>
              <w:t>，无教师侵害学生权益行为，得1分。</w:t>
            </w:r>
          </w:p>
          <w:p w:rsidR="00C67E6D" w:rsidRDefault="00C67E6D" w:rsidP="00351F6D">
            <w:pPr>
              <w:spacing w:line="360" w:lineRule="exact"/>
              <w:rPr>
                <w:rFonts w:ascii="宋体" w:cs="Arial Unicode MS"/>
                <w:color w:val="000000"/>
                <w:szCs w:val="21"/>
              </w:rPr>
            </w:pPr>
            <w:r>
              <w:rPr>
                <w:rFonts w:ascii="宋体" w:cs="Arial Unicode MS" w:hint="eastAsia"/>
                <w:color w:val="000000"/>
                <w:szCs w:val="21"/>
              </w:rPr>
              <w:t>4.</w:t>
            </w:r>
            <w:r>
              <w:rPr>
                <w:rFonts w:ascii="宋体" w:hAnsi="宋体" w:hint="eastAsia"/>
                <w:color w:val="000000"/>
                <w:szCs w:val="21"/>
              </w:rPr>
              <w:t>无教师组织或参与有偿补课行为，得2分。</w:t>
            </w:r>
          </w:p>
        </w:tc>
        <w:tc>
          <w:tcPr>
            <w:tcW w:w="1080" w:type="dxa"/>
            <w:vAlign w:val="center"/>
          </w:tcPr>
          <w:p w:rsidR="00C67E6D" w:rsidRDefault="000211F9" w:rsidP="00767D3B">
            <w:pPr>
              <w:spacing w:line="360" w:lineRule="exact"/>
              <w:jc w:val="center"/>
              <w:rPr>
                <w:rFonts w:ascii="宋体" w:cs="Arial Unicode MS"/>
                <w:color w:val="000000"/>
                <w:szCs w:val="21"/>
              </w:rPr>
            </w:pPr>
            <w:r>
              <w:rPr>
                <w:rFonts w:ascii="宋体" w:cs="Arial Unicode MS" w:hint="eastAsia"/>
                <w:color w:val="000000"/>
                <w:szCs w:val="21"/>
              </w:rPr>
              <w:t>1</w:t>
            </w:r>
          </w:p>
        </w:tc>
      </w:tr>
      <w:tr w:rsidR="00C67E6D" w:rsidTr="00767D3B">
        <w:trPr>
          <w:trHeight w:val="630"/>
          <w:jc w:val="center"/>
        </w:trPr>
        <w:tc>
          <w:tcPr>
            <w:tcW w:w="1155" w:type="dxa"/>
            <w:vMerge/>
            <w:vAlign w:val="center"/>
          </w:tcPr>
          <w:p w:rsidR="00C67E6D" w:rsidRDefault="00C67E6D" w:rsidP="00351F6D">
            <w:pPr>
              <w:widowControl/>
              <w:jc w:val="lef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397" w:type="dxa"/>
            <w:vMerge/>
            <w:vAlign w:val="center"/>
          </w:tcPr>
          <w:p w:rsidR="00C67E6D" w:rsidRDefault="00C67E6D" w:rsidP="00351F6D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252" w:type="dxa"/>
            <w:vMerge/>
          </w:tcPr>
          <w:p w:rsidR="00C67E6D" w:rsidRDefault="00C67E6D" w:rsidP="00351F6D">
            <w:pPr>
              <w:spacing w:line="360" w:lineRule="exact"/>
              <w:rPr>
                <w:rFonts w:ascii="宋体" w:hAnsi="宋体" w:cs="Arial Unicode MS"/>
                <w:color w:val="000000"/>
                <w:szCs w:val="21"/>
              </w:rPr>
            </w:pPr>
          </w:p>
        </w:tc>
        <w:tc>
          <w:tcPr>
            <w:tcW w:w="756" w:type="dxa"/>
            <w:vMerge/>
            <w:vAlign w:val="center"/>
          </w:tcPr>
          <w:p w:rsidR="00C67E6D" w:rsidRDefault="00C67E6D" w:rsidP="00351F6D">
            <w:pPr>
              <w:spacing w:line="360" w:lineRule="exact"/>
              <w:jc w:val="center"/>
              <w:rPr>
                <w:rFonts w:ascii="宋体" w:cs="Arial Unicode MS"/>
                <w:color w:val="000000"/>
                <w:szCs w:val="21"/>
              </w:rPr>
            </w:pPr>
          </w:p>
        </w:tc>
        <w:tc>
          <w:tcPr>
            <w:tcW w:w="4500" w:type="dxa"/>
            <w:vMerge/>
            <w:vAlign w:val="center"/>
          </w:tcPr>
          <w:p w:rsidR="00C67E6D" w:rsidRDefault="00C67E6D" w:rsidP="00351F6D">
            <w:pPr>
              <w:spacing w:line="360" w:lineRule="exact"/>
              <w:rPr>
                <w:rFonts w:ascii="宋体" w:cs="Arial Unicode MS"/>
                <w:color w:val="00000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C67E6D" w:rsidRDefault="000211F9" w:rsidP="00767D3B">
            <w:pPr>
              <w:spacing w:line="360" w:lineRule="exact"/>
              <w:jc w:val="center"/>
              <w:rPr>
                <w:rFonts w:ascii="宋体" w:cs="Arial Unicode MS"/>
                <w:color w:val="000000"/>
                <w:szCs w:val="21"/>
              </w:rPr>
            </w:pPr>
            <w:r>
              <w:rPr>
                <w:rFonts w:ascii="宋体" w:cs="Arial Unicode MS" w:hint="eastAsia"/>
                <w:color w:val="000000"/>
                <w:szCs w:val="21"/>
              </w:rPr>
              <w:t>1</w:t>
            </w:r>
          </w:p>
        </w:tc>
      </w:tr>
      <w:tr w:rsidR="00C67E6D" w:rsidTr="00767D3B">
        <w:trPr>
          <w:trHeight w:val="630"/>
          <w:jc w:val="center"/>
        </w:trPr>
        <w:tc>
          <w:tcPr>
            <w:tcW w:w="1155" w:type="dxa"/>
            <w:vMerge/>
            <w:vAlign w:val="center"/>
          </w:tcPr>
          <w:p w:rsidR="00C67E6D" w:rsidRDefault="00C67E6D" w:rsidP="00351F6D">
            <w:pPr>
              <w:widowControl/>
              <w:jc w:val="lef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397" w:type="dxa"/>
            <w:vMerge/>
            <w:vAlign w:val="center"/>
          </w:tcPr>
          <w:p w:rsidR="00C67E6D" w:rsidRDefault="00C67E6D" w:rsidP="00351F6D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252" w:type="dxa"/>
            <w:vMerge/>
          </w:tcPr>
          <w:p w:rsidR="00C67E6D" w:rsidRDefault="00C67E6D" w:rsidP="00351F6D">
            <w:pPr>
              <w:spacing w:line="360" w:lineRule="exact"/>
              <w:rPr>
                <w:rFonts w:ascii="宋体" w:hAnsi="宋体" w:cs="Arial Unicode MS"/>
                <w:color w:val="000000"/>
                <w:szCs w:val="21"/>
              </w:rPr>
            </w:pPr>
          </w:p>
        </w:tc>
        <w:tc>
          <w:tcPr>
            <w:tcW w:w="756" w:type="dxa"/>
            <w:vMerge/>
            <w:vAlign w:val="center"/>
          </w:tcPr>
          <w:p w:rsidR="00C67E6D" w:rsidRDefault="00C67E6D" w:rsidP="00351F6D">
            <w:pPr>
              <w:spacing w:line="360" w:lineRule="exact"/>
              <w:jc w:val="center"/>
              <w:rPr>
                <w:rFonts w:ascii="宋体" w:cs="Arial Unicode MS"/>
                <w:color w:val="000000"/>
                <w:szCs w:val="21"/>
              </w:rPr>
            </w:pPr>
          </w:p>
        </w:tc>
        <w:tc>
          <w:tcPr>
            <w:tcW w:w="4500" w:type="dxa"/>
            <w:vMerge/>
            <w:vAlign w:val="center"/>
          </w:tcPr>
          <w:p w:rsidR="00C67E6D" w:rsidRDefault="00C67E6D" w:rsidP="00351F6D">
            <w:pPr>
              <w:spacing w:line="360" w:lineRule="exact"/>
              <w:rPr>
                <w:rFonts w:ascii="宋体" w:cs="Arial Unicode MS"/>
                <w:color w:val="00000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C67E6D" w:rsidRDefault="000211F9" w:rsidP="00767D3B">
            <w:pPr>
              <w:spacing w:line="360" w:lineRule="exact"/>
              <w:jc w:val="center"/>
              <w:rPr>
                <w:rFonts w:ascii="宋体" w:cs="Arial Unicode MS"/>
                <w:color w:val="000000"/>
                <w:szCs w:val="21"/>
              </w:rPr>
            </w:pPr>
            <w:r>
              <w:rPr>
                <w:rFonts w:ascii="宋体" w:cs="Arial Unicode MS" w:hint="eastAsia"/>
                <w:color w:val="000000"/>
                <w:szCs w:val="21"/>
              </w:rPr>
              <w:t>1</w:t>
            </w:r>
          </w:p>
        </w:tc>
      </w:tr>
      <w:tr w:rsidR="00C67E6D" w:rsidTr="00767D3B">
        <w:trPr>
          <w:trHeight w:val="630"/>
          <w:jc w:val="center"/>
        </w:trPr>
        <w:tc>
          <w:tcPr>
            <w:tcW w:w="1155" w:type="dxa"/>
            <w:vMerge/>
            <w:vAlign w:val="center"/>
          </w:tcPr>
          <w:p w:rsidR="00C67E6D" w:rsidRDefault="00C67E6D" w:rsidP="00351F6D">
            <w:pPr>
              <w:widowControl/>
              <w:jc w:val="lef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397" w:type="dxa"/>
            <w:vMerge/>
            <w:vAlign w:val="center"/>
          </w:tcPr>
          <w:p w:rsidR="00C67E6D" w:rsidRDefault="00C67E6D" w:rsidP="00351F6D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252" w:type="dxa"/>
            <w:vMerge/>
          </w:tcPr>
          <w:p w:rsidR="00C67E6D" w:rsidRDefault="00C67E6D" w:rsidP="00351F6D">
            <w:pPr>
              <w:spacing w:line="360" w:lineRule="exact"/>
              <w:rPr>
                <w:rFonts w:ascii="宋体" w:hAnsi="宋体" w:cs="Arial Unicode MS"/>
                <w:color w:val="000000"/>
                <w:szCs w:val="21"/>
              </w:rPr>
            </w:pPr>
          </w:p>
        </w:tc>
        <w:tc>
          <w:tcPr>
            <w:tcW w:w="756" w:type="dxa"/>
            <w:vMerge/>
            <w:vAlign w:val="center"/>
          </w:tcPr>
          <w:p w:rsidR="00C67E6D" w:rsidRDefault="00C67E6D" w:rsidP="00351F6D">
            <w:pPr>
              <w:spacing w:line="360" w:lineRule="exact"/>
              <w:jc w:val="center"/>
              <w:rPr>
                <w:rFonts w:ascii="宋体" w:cs="Arial Unicode MS"/>
                <w:color w:val="000000"/>
                <w:szCs w:val="21"/>
              </w:rPr>
            </w:pPr>
          </w:p>
        </w:tc>
        <w:tc>
          <w:tcPr>
            <w:tcW w:w="4500" w:type="dxa"/>
            <w:vMerge/>
            <w:vAlign w:val="center"/>
          </w:tcPr>
          <w:p w:rsidR="00C67E6D" w:rsidRDefault="00C67E6D" w:rsidP="00351F6D">
            <w:pPr>
              <w:spacing w:line="360" w:lineRule="exact"/>
              <w:rPr>
                <w:rFonts w:ascii="宋体" w:cs="Arial Unicode MS"/>
                <w:color w:val="00000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C67E6D" w:rsidRDefault="000211F9" w:rsidP="00767D3B">
            <w:pPr>
              <w:spacing w:line="360" w:lineRule="exact"/>
              <w:jc w:val="center"/>
              <w:rPr>
                <w:rFonts w:ascii="宋体" w:cs="Arial Unicode MS"/>
                <w:color w:val="000000"/>
                <w:szCs w:val="21"/>
              </w:rPr>
            </w:pPr>
            <w:r>
              <w:rPr>
                <w:rFonts w:ascii="宋体" w:cs="Arial Unicode MS" w:hint="eastAsia"/>
                <w:color w:val="000000"/>
                <w:szCs w:val="21"/>
              </w:rPr>
              <w:t>2</w:t>
            </w:r>
          </w:p>
        </w:tc>
      </w:tr>
      <w:tr w:rsidR="00C67E6D" w:rsidTr="00767D3B">
        <w:trPr>
          <w:trHeight w:val="1260"/>
          <w:jc w:val="center"/>
        </w:trPr>
        <w:tc>
          <w:tcPr>
            <w:tcW w:w="1155" w:type="dxa"/>
            <w:vMerge/>
            <w:vAlign w:val="center"/>
          </w:tcPr>
          <w:p w:rsidR="00C67E6D" w:rsidRDefault="00C67E6D" w:rsidP="00351F6D">
            <w:pPr>
              <w:widowControl/>
              <w:jc w:val="lef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397" w:type="dxa"/>
            <w:vMerge w:val="restart"/>
            <w:vAlign w:val="center"/>
          </w:tcPr>
          <w:p w:rsidR="00C67E6D" w:rsidRDefault="00C67E6D" w:rsidP="00351F6D">
            <w:pPr>
              <w:spacing w:line="36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16.</w:t>
            </w:r>
            <w:r>
              <w:rPr>
                <w:rFonts w:ascii="宋体" w:hAnsi="宋体" w:hint="eastAsia"/>
                <w:color w:val="000000"/>
                <w:szCs w:val="21"/>
              </w:rPr>
              <w:t>其他纠纷解决机制</w:t>
            </w:r>
          </w:p>
        </w:tc>
        <w:tc>
          <w:tcPr>
            <w:tcW w:w="4252" w:type="dxa"/>
            <w:vMerge w:val="restart"/>
          </w:tcPr>
          <w:p w:rsidR="00C67E6D" w:rsidRDefault="00C67E6D" w:rsidP="00351F6D">
            <w:pPr>
              <w:spacing w:line="36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cs="Arial Unicode MS" w:hint="eastAsia"/>
                <w:color w:val="000000"/>
                <w:szCs w:val="21"/>
              </w:rPr>
              <w:t>①</w:t>
            </w:r>
            <w:r>
              <w:rPr>
                <w:rFonts w:ascii="宋体" w:hAnsi="宋体" w:hint="eastAsia"/>
                <w:color w:val="000000"/>
                <w:szCs w:val="21"/>
              </w:rPr>
              <w:t>学校建立校内信访、调解等争议解决机制，妥善处理校内纠纷；</w:t>
            </w:r>
            <w:r>
              <w:rPr>
                <w:rFonts w:ascii="宋体" w:hAnsi="宋体" w:cs="Arial Unicode MS" w:hint="eastAsia"/>
                <w:color w:val="000000"/>
                <w:szCs w:val="21"/>
              </w:rPr>
              <w:t>②</w:t>
            </w:r>
            <w:r>
              <w:rPr>
                <w:rFonts w:ascii="宋体" w:hAnsi="宋体" w:hint="eastAsia"/>
                <w:color w:val="000000"/>
                <w:szCs w:val="21"/>
              </w:rPr>
              <w:t>学校调解组织、教职工（代表）大会、家长委员会、法治工作机</w:t>
            </w:r>
            <w:r>
              <w:rPr>
                <w:rFonts w:ascii="宋体" w:hAnsi="宋体" w:hint="eastAsia"/>
                <w:color w:val="000000"/>
                <w:szCs w:val="21"/>
              </w:rPr>
              <w:lastRenderedPageBreak/>
              <w:t>构（人员）等在校内纠纷处理中发挥重要作用，提高纠纷解决效率。</w:t>
            </w:r>
          </w:p>
        </w:tc>
        <w:tc>
          <w:tcPr>
            <w:tcW w:w="756" w:type="dxa"/>
            <w:vMerge w:val="restart"/>
            <w:vAlign w:val="center"/>
          </w:tcPr>
          <w:p w:rsidR="00C67E6D" w:rsidRDefault="00C67E6D" w:rsidP="00351F6D">
            <w:pPr>
              <w:spacing w:line="360" w:lineRule="exact"/>
              <w:jc w:val="center"/>
              <w:rPr>
                <w:rFonts w:ascii="宋体" w:cs="Arial Unicode MS"/>
                <w:color w:val="000000"/>
                <w:szCs w:val="21"/>
              </w:rPr>
            </w:pPr>
            <w:r>
              <w:rPr>
                <w:rFonts w:ascii="宋体" w:cs="Arial Unicode MS" w:hint="eastAsia"/>
                <w:color w:val="000000"/>
                <w:szCs w:val="21"/>
              </w:rPr>
              <w:lastRenderedPageBreak/>
              <w:t>5</w:t>
            </w:r>
          </w:p>
        </w:tc>
        <w:tc>
          <w:tcPr>
            <w:tcW w:w="4500" w:type="dxa"/>
            <w:vMerge w:val="restart"/>
            <w:vAlign w:val="center"/>
          </w:tcPr>
          <w:p w:rsidR="00C67E6D" w:rsidRDefault="00C67E6D" w:rsidP="00351F6D">
            <w:pPr>
              <w:spacing w:line="360" w:lineRule="exact"/>
              <w:rPr>
                <w:rFonts w:ascii="宋体" w:cs="Arial Unicode MS"/>
                <w:color w:val="000000"/>
                <w:szCs w:val="21"/>
              </w:rPr>
            </w:pPr>
            <w:r>
              <w:rPr>
                <w:rFonts w:ascii="宋体" w:cs="Arial Unicode MS" w:hint="eastAsia"/>
                <w:color w:val="000000"/>
                <w:szCs w:val="21"/>
              </w:rPr>
              <w:t>1.</w:t>
            </w:r>
            <w:r w:rsidRPr="0064700F">
              <w:rPr>
                <w:rFonts w:ascii="宋体" w:cs="Arial Unicode MS" w:hint="eastAsia"/>
                <w:color w:val="000000"/>
                <w:szCs w:val="21"/>
              </w:rPr>
              <w:t>建立校内信访、调解等争议解决机制，妥善处理校内纠纷</w:t>
            </w:r>
            <w:r>
              <w:rPr>
                <w:rFonts w:ascii="宋体" w:cs="Arial Unicode MS" w:hint="eastAsia"/>
                <w:color w:val="000000"/>
                <w:szCs w:val="21"/>
              </w:rPr>
              <w:t>，得2分。</w:t>
            </w:r>
          </w:p>
          <w:p w:rsidR="00C67E6D" w:rsidRDefault="00C67E6D" w:rsidP="00351F6D">
            <w:pPr>
              <w:spacing w:line="360" w:lineRule="exact"/>
              <w:rPr>
                <w:rFonts w:ascii="宋体" w:cs="Arial Unicode MS"/>
                <w:color w:val="000000"/>
                <w:szCs w:val="21"/>
              </w:rPr>
            </w:pPr>
          </w:p>
          <w:p w:rsidR="00C67E6D" w:rsidRDefault="00C67E6D" w:rsidP="00351F6D">
            <w:pPr>
              <w:spacing w:line="360" w:lineRule="exact"/>
              <w:rPr>
                <w:rFonts w:ascii="宋体" w:cs="Arial Unicode MS"/>
                <w:color w:val="000000"/>
                <w:szCs w:val="21"/>
              </w:rPr>
            </w:pPr>
            <w:r>
              <w:rPr>
                <w:rFonts w:ascii="宋体" w:cs="Arial Unicode MS" w:hint="eastAsia"/>
                <w:color w:val="000000"/>
                <w:szCs w:val="21"/>
              </w:rPr>
              <w:lastRenderedPageBreak/>
              <w:t>2.</w:t>
            </w:r>
            <w:r>
              <w:rPr>
                <w:rFonts w:ascii="宋体" w:hAnsi="宋体" w:hint="eastAsia"/>
                <w:color w:val="000000"/>
                <w:szCs w:val="21"/>
              </w:rPr>
              <w:t>学校调解组织、教职工（代表）大会、家长委员会、法治工作机构（人员）等在校内纠纷处理中发挥重要作用，提高纠纷解决效率，得3分。</w:t>
            </w:r>
          </w:p>
        </w:tc>
        <w:tc>
          <w:tcPr>
            <w:tcW w:w="1080" w:type="dxa"/>
            <w:vAlign w:val="center"/>
          </w:tcPr>
          <w:p w:rsidR="00C67E6D" w:rsidRDefault="00B9714F" w:rsidP="00767D3B">
            <w:pPr>
              <w:spacing w:line="360" w:lineRule="exact"/>
              <w:jc w:val="center"/>
              <w:rPr>
                <w:rFonts w:ascii="宋体" w:cs="Arial Unicode MS"/>
                <w:color w:val="000000"/>
                <w:szCs w:val="21"/>
              </w:rPr>
            </w:pPr>
            <w:r>
              <w:rPr>
                <w:rFonts w:ascii="宋体" w:cs="Arial Unicode MS" w:hint="eastAsia"/>
                <w:color w:val="000000"/>
                <w:szCs w:val="21"/>
              </w:rPr>
              <w:lastRenderedPageBreak/>
              <w:t>2</w:t>
            </w:r>
          </w:p>
        </w:tc>
      </w:tr>
      <w:tr w:rsidR="00C67E6D" w:rsidTr="00767D3B">
        <w:trPr>
          <w:trHeight w:val="1260"/>
          <w:jc w:val="center"/>
        </w:trPr>
        <w:tc>
          <w:tcPr>
            <w:tcW w:w="1155" w:type="dxa"/>
            <w:vMerge/>
            <w:vAlign w:val="center"/>
          </w:tcPr>
          <w:p w:rsidR="00C67E6D" w:rsidRDefault="00C67E6D" w:rsidP="00351F6D">
            <w:pPr>
              <w:widowControl/>
              <w:jc w:val="lef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397" w:type="dxa"/>
            <w:vMerge/>
            <w:vAlign w:val="center"/>
          </w:tcPr>
          <w:p w:rsidR="00C67E6D" w:rsidRDefault="00C67E6D" w:rsidP="00351F6D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252" w:type="dxa"/>
            <w:vMerge/>
          </w:tcPr>
          <w:p w:rsidR="00C67E6D" w:rsidRDefault="00C67E6D" w:rsidP="00351F6D">
            <w:pPr>
              <w:spacing w:line="360" w:lineRule="exact"/>
              <w:rPr>
                <w:rFonts w:ascii="宋体" w:hAnsi="宋体" w:cs="Arial Unicode MS"/>
                <w:color w:val="000000"/>
                <w:szCs w:val="21"/>
              </w:rPr>
            </w:pPr>
          </w:p>
        </w:tc>
        <w:tc>
          <w:tcPr>
            <w:tcW w:w="756" w:type="dxa"/>
            <w:vMerge/>
            <w:vAlign w:val="center"/>
          </w:tcPr>
          <w:p w:rsidR="00C67E6D" w:rsidRDefault="00C67E6D" w:rsidP="00351F6D">
            <w:pPr>
              <w:spacing w:line="360" w:lineRule="exact"/>
              <w:jc w:val="center"/>
              <w:rPr>
                <w:rFonts w:ascii="宋体" w:cs="Arial Unicode MS"/>
                <w:color w:val="000000"/>
                <w:szCs w:val="21"/>
              </w:rPr>
            </w:pPr>
          </w:p>
        </w:tc>
        <w:tc>
          <w:tcPr>
            <w:tcW w:w="4500" w:type="dxa"/>
            <w:vMerge/>
            <w:vAlign w:val="center"/>
          </w:tcPr>
          <w:p w:rsidR="00C67E6D" w:rsidRDefault="00C67E6D" w:rsidP="00351F6D">
            <w:pPr>
              <w:spacing w:line="360" w:lineRule="exact"/>
              <w:rPr>
                <w:rFonts w:ascii="宋体" w:cs="Arial Unicode MS"/>
                <w:color w:val="00000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C67E6D" w:rsidRDefault="00B9714F" w:rsidP="00767D3B">
            <w:pPr>
              <w:spacing w:line="360" w:lineRule="exact"/>
              <w:jc w:val="center"/>
              <w:rPr>
                <w:rFonts w:ascii="宋体" w:cs="Arial Unicode MS"/>
                <w:color w:val="000000"/>
                <w:szCs w:val="21"/>
              </w:rPr>
            </w:pPr>
            <w:r>
              <w:rPr>
                <w:rFonts w:ascii="宋体" w:cs="Arial Unicode MS" w:hint="eastAsia"/>
                <w:color w:val="000000"/>
                <w:szCs w:val="21"/>
              </w:rPr>
              <w:t>3</w:t>
            </w:r>
          </w:p>
        </w:tc>
      </w:tr>
      <w:tr w:rsidR="00813E6D" w:rsidTr="00767D3B">
        <w:trPr>
          <w:trHeight w:val="720"/>
          <w:jc w:val="center"/>
        </w:trPr>
        <w:tc>
          <w:tcPr>
            <w:tcW w:w="1155" w:type="dxa"/>
            <w:vMerge w:val="restart"/>
            <w:vAlign w:val="center"/>
          </w:tcPr>
          <w:p w:rsidR="00813E6D" w:rsidRDefault="00813E6D" w:rsidP="00351F6D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lastRenderedPageBreak/>
              <w:t>六、法治宣传教育</w:t>
            </w:r>
          </w:p>
          <w:p w:rsidR="00813E6D" w:rsidRDefault="00813E6D" w:rsidP="00351F6D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813E6D" w:rsidRDefault="00813E6D" w:rsidP="00351F6D">
            <w:pPr>
              <w:spacing w:line="36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(15分)</w:t>
            </w:r>
          </w:p>
        </w:tc>
        <w:tc>
          <w:tcPr>
            <w:tcW w:w="1397" w:type="dxa"/>
            <w:vMerge w:val="restart"/>
            <w:vAlign w:val="center"/>
          </w:tcPr>
          <w:p w:rsidR="00813E6D" w:rsidRDefault="00813E6D" w:rsidP="00351F6D">
            <w:pPr>
              <w:spacing w:line="36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17.</w:t>
            </w:r>
            <w:r>
              <w:rPr>
                <w:rFonts w:ascii="宋体" w:hAnsi="宋体" w:hint="eastAsia"/>
                <w:color w:val="000000"/>
                <w:szCs w:val="21"/>
              </w:rPr>
              <w:t>普法机制建设</w:t>
            </w:r>
          </w:p>
        </w:tc>
        <w:tc>
          <w:tcPr>
            <w:tcW w:w="4252" w:type="dxa"/>
            <w:vMerge w:val="restart"/>
          </w:tcPr>
          <w:p w:rsidR="00813E6D" w:rsidRDefault="00813E6D" w:rsidP="00351F6D">
            <w:pPr>
              <w:spacing w:line="36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cs="Arial Unicode MS" w:hint="eastAsia"/>
                <w:color w:val="000000"/>
                <w:szCs w:val="21"/>
              </w:rPr>
              <w:t>①</w:t>
            </w:r>
            <w:r>
              <w:rPr>
                <w:rFonts w:ascii="宋体" w:hAnsi="宋体" w:hint="eastAsia"/>
                <w:color w:val="000000"/>
                <w:szCs w:val="21"/>
              </w:rPr>
              <w:t>学校普法工作机制健全，有普法规划或工作计划</w:t>
            </w:r>
            <w:r>
              <w:rPr>
                <w:rFonts w:ascii="宋体" w:hAnsi="宋体"/>
                <w:color w:val="000000"/>
                <w:szCs w:val="21"/>
              </w:rPr>
              <w:t>*</w:t>
            </w:r>
            <w:r>
              <w:rPr>
                <w:rFonts w:ascii="宋体" w:hAnsi="宋体" w:hint="eastAsia"/>
                <w:color w:val="000000"/>
                <w:szCs w:val="21"/>
              </w:rPr>
              <w:t>；</w:t>
            </w:r>
            <w:r>
              <w:rPr>
                <w:rFonts w:ascii="宋体" w:hAnsi="宋体" w:cs="Arial Unicode MS" w:hint="eastAsia"/>
                <w:color w:val="000000"/>
                <w:szCs w:val="21"/>
              </w:rPr>
              <w:t>②学校有普法工作</w:t>
            </w:r>
            <w:r>
              <w:rPr>
                <w:rFonts w:ascii="宋体" w:hAnsi="宋体" w:hint="eastAsia"/>
                <w:color w:val="000000"/>
                <w:szCs w:val="21"/>
              </w:rPr>
              <w:t>责任部门，具体推进学校普法工作</w:t>
            </w:r>
            <w:r>
              <w:rPr>
                <w:rFonts w:ascii="宋体" w:hAnsi="宋体"/>
                <w:color w:val="000000"/>
                <w:szCs w:val="21"/>
              </w:rPr>
              <w:t>*</w:t>
            </w:r>
            <w:r>
              <w:rPr>
                <w:rFonts w:ascii="宋体" w:hAnsi="宋体" w:hint="eastAsia"/>
                <w:color w:val="000000"/>
                <w:szCs w:val="21"/>
              </w:rPr>
              <w:t>。</w:t>
            </w:r>
          </w:p>
        </w:tc>
        <w:tc>
          <w:tcPr>
            <w:tcW w:w="756" w:type="dxa"/>
            <w:vMerge w:val="restart"/>
            <w:vAlign w:val="center"/>
          </w:tcPr>
          <w:p w:rsidR="00813E6D" w:rsidRDefault="00813E6D" w:rsidP="00351F6D">
            <w:pPr>
              <w:spacing w:line="360" w:lineRule="exact"/>
              <w:jc w:val="center"/>
              <w:rPr>
                <w:rFonts w:ascii="宋体" w:cs="Arial Unicode MS"/>
                <w:color w:val="000000"/>
                <w:szCs w:val="21"/>
              </w:rPr>
            </w:pPr>
            <w:r>
              <w:rPr>
                <w:rFonts w:ascii="宋体" w:cs="Arial Unicode MS" w:hint="eastAsia"/>
                <w:color w:val="000000"/>
                <w:szCs w:val="21"/>
              </w:rPr>
              <w:t>5</w:t>
            </w:r>
          </w:p>
        </w:tc>
        <w:tc>
          <w:tcPr>
            <w:tcW w:w="4500" w:type="dxa"/>
            <w:vMerge w:val="restart"/>
            <w:vAlign w:val="center"/>
          </w:tcPr>
          <w:p w:rsidR="00813E6D" w:rsidRDefault="00813E6D" w:rsidP="00351F6D">
            <w:pPr>
              <w:spacing w:line="360" w:lineRule="exact"/>
              <w:rPr>
                <w:rFonts w:ascii="宋体" w:cs="Arial Unicode MS"/>
                <w:color w:val="000000"/>
                <w:szCs w:val="21"/>
              </w:rPr>
            </w:pPr>
            <w:r>
              <w:rPr>
                <w:rFonts w:ascii="宋体" w:cs="Arial Unicode MS" w:hint="eastAsia"/>
                <w:color w:val="000000"/>
                <w:szCs w:val="21"/>
              </w:rPr>
              <w:t>1.</w:t>
            </w:r>
            <w:r>
              <w:rPr>
                <w:rFonts w:hint="eastAsia"/>
              </w:rPr>
              <w:t>普</w:t>
            </w:r>
            <w:r w:rsidRPr="0064700F">
              <w:rPr>
                <w:rFonts w:ascii="宋体" w:cs="Arial Unicode MS" w:hint="eastAsia"/>
                <w:color w:val="000000"/>
                <w:szCs w:val="21"/>
              </w:rPr>
              <w:t>法工作机制健全</w:t>
            </w:r>
            <w:r>
              <w:rPr>
                <w:rFonts w:ascii="宋体" w:cs="Arial Unicode MS" w:hint="eastAsia"/>
                <w:color w:val="000000"/>
                <w:szCs w:val="21"/>
              </w:rPr>
              <w:t>，</w:t>
            </w:r>
            <w:r>
              <w:rPr>
                <w:rFonts w:ascii="宋体" w:hAnsi="宋体" w:hint="eastAsia"/>
                <w:color w:val="000000"/>
                <w:szCs w:val="21"/>
              </w:rPr>
              <w:t>有普法规划或工作计划，得2分。</w:t>
            </w:r>
          </w:p>
          <w:p w:rsidR="00813E6D" w:rsidRDefault="00813E6D" w:rsidP="00351F6D">
            <w:pPr>
              <w:spacing w:line="360" w:lineRule="exact"/>
              <w:rPr>
                <w:rFonts w:ascii="宋体" w:cs="Arial Unicode MS"/>
                <w:color w:val="000000"/>
                <w:szCs w:val="21"/>
              </w:rPr>
            </w:pPr>
            <w:r>
              <w:rPr>
                <w:rFonts w:ascii="宋体" w:cs="Arial Unicode MS" w:hint="eastAsia"/>
                <w:color w:val="000000"/>
                <w:szCs w:val="21"/>
              </w:rPr>
              <w:t>2.</w:t>
            </w:r>
            <w:r>
              <w:rPr>
                <w:rFonts w:ascii="宋体" w:hAnsi="宋体" w:cs="Arial Unicode MS" w:hint="eastAsia"/>
                <w:color w:val="000000"/>
                <w:szCs w:val="21"/>
              </w:rPr>
              <w:t>有普法工作</w:t>
            </w:r>
            <w:r>
              <w:rPr>
                <w:rFonts w:ascii="宋体" w:hAnsi="宋体" w:hint="eastAsia"/>
                <w:color w:val="000000"/>
                <w:szCs w:val="21"/>
              </w:rPr>
              <w:t>责任部门，具体推进学校普法工作，得3分。</w:t>
            </w:r>
          </w:p>
        </w:tc>
        <w:tc>
          <w:tcPr>
            <w:tcW w:w="1080" w:type="dxa"/>
            <w:vAlign w:val="center"/>
          </w:tcPr>
          <w:p w:rsidR="00813E6D" w:rsidRDefault="00C11712" w:rsidP="00767D3B">
            <w:pPr>
              <w:spacing w:line="360" w:lineRule="exact"/>
              <w:jc w:val="center"/>
              <w:rPr>
                <w:rFonts w:ascii="宋体" w:cs="Arial Unicode MS"/>
                <w:color w:val="000000"/>
                <w:szCs w:val="21"/>
              </w:rPr>
            </w:pPr>
            <w:r>
              <w:rPr>
                <w:rFonts w:ascii="宋体" w:cs="Arial Unicode MS" w:hint="eastAsia"/>
                <w:color w:val="000000"/>
                <w:szCs w:val="21"/>
              </w:rPr>
              <w:t>2</w:t>
            </w:r>
          </w:p>
        </w:tc>
      </w:tr>
      <w:tr w:rsidR="00813E6D" w:rsidTr="00767D3B">
        <w:trPr>
          <w:trHeight w:val="720"/>
          <w:jc w:val="center"/>
        </w:trPr>
        <w:tc>
          <w:tcPr>
            <w:tcW w:w="1155" w:type="dxa"/>
            <w:vMerge/>
            <w:vAlign w:val="center"/>
          </w:tcPr>
          <w:p w:rsidR="00813E6D" w:rsidRDefault="00813E6D" w:rsidP="00351F6D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97" w:type="dxa"/>
            <w:vMerge/>
            <w:vAlign w:val="center"/>
          </w:tcPr>
          <w:p w:rsidR="00813E6D" w:rsidRDefault="00813E6D" w:rsidP="00351F6D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252" w:type="dxa"/>
            <w:vMerge/>
          </w:tcPr>
          <w:p w:rsidR="00813E6D" w:rsidRDefault="00813E6D" w:rsidP="00351F6D">
            <w:pPr>
              <w:spacing w:line="360" w:lineRule="exact"/>
              <w:rPr>
                <w:rFonts w:ascii="宋体" w:hAnsi="宋体" w:cs="Arial Unicode MS"/>
                <w:color w:val="000000"/>
                <w:szCs w:val="21"/>
              </w:rPr>
            </w:pPr>
          </w:p>
        </w:tc>
        <w:tc>
          <w:tcPr>
            <w:tcW w:w="756" w:type="dxa"/>
            <w:vMerge/>
            <w:vAlign w:val="center"/>
          </w:tcPr>
          <w:p w:rsidR="00813E6D" w:rsidRDefault="00813E6D" w:rsidP="00351F6D">
            <w:pPr>
              <w:spacing w:line="360" w:lineRule="exact"/>
              <w:jc w:val="center"/>
              <w:rPr>
                <w:rFonts w:ascii="宋体" w:cs="Arial Unicode MS"/>
                <w:color w:val="000000"/>
                <w:szCs w:val="21"/>
              </w:rPr>
            </w:pPr>
          </w:p>
        </w:tc>
        <w:tc>
          <w:tcPr>
            <w:tcW w:w="4500" w:type="dxa"/>
            <w:vMerge/>
            <w:vAlign w:val="center"/>
          </w:tcPr>
          <w:p w:rsidR="00813E6D" w:rsidRDefault="00813E6D" w:rsidP="00351F6D">
            <w:pPr>
              <w:spacing w:line="360" w:lineRule="exact"/>
              <w:rPr>
                <w:rFonts w:ascii="宋体" w:cs="Arial Unicode MS"/>
                <w:color w:val="00000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813E6D" w:rsidRDefault="00C11712" w:rsidP="00767D3B">
            <w:pPr>
              <w:spacing w:line="360" w:lineRule="exact"/>
              <w:jc w:val="center"/>
              <w:rPr>
                <w:rFonts w:ascii="宋体" w:cs="Arial Unicode MS"/>
                <w:color w:val="000000"/>
                <w:szCs w:val="21"/>
              </w:rPr>
            </w:pPr>
            <w:r>
              <w:rPr>
                <w:rFonts w:ascii="宋体" w:cs="Arial Unicode MS" w:hint="eastAsia"/>
                <w:color w:val="000000"/>
                <w:szCs w:val="21"/>
              </w:rPr>
              <w:t>3</w:t>
            </w:r>
          </w:p>
        </w:tc>
      </w:tr>
      <w:tr w:rsidR="00813E6D" w:rsidTr="00767D3B">
        <w:trPr>
          <w:trHeight w:val="480"/>
          <w:jc w:val="center"/>
        </w:trPr>
        <w:tc>
          <w:tcPr>
            <w:tcW w:w="1155" w:type="dxa"/>
            <w:vMerge/>
            <w:vAlign w:val="center"/>
          </w:tcPr>
          <w:p w:rsidR="00813E6D" w:rsidRDefault="00813E6D" w:rsidP="00351F6D">
            <w:pPr>
              <w:widowControl/>
              <w:jc w:val="lef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397" w:type="dxa"/>
            <w:vMerge w:val="restart"/>
            <w:vAlign w:val="center"/>
          </w:tcPr>
          <w:p w:rsidR="00813E6D" w:rsidRDefault="00813E6D" w:rsidP="00351F6D">
            <w:pPr>
              <w:spacing w:line="36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18.</w:t>
            </w:r>
            <w:r>
              <w:rPr>
                <w:rFonts w:ascii="宋体" w:hAnsi="宋体" w:hint="eastAsia"/>
                <w:color w:val="000000"/>
                <w:szCs w:val="21"/>
              </w:rPr>
              <w:t>教职员工法律素养提升</w:t>
            </w:r>
          </w:p>
        </w:tc>
        <w:tc>
          <w:tcPr>
            <w:tcW w:w="4252" w:type="dxa"/>
            <w:vMerge w:val="restart"/>
          </w:tcPr>
          <w:p w:rsidR="00813E6D" w:rsidRDefault="00813E6D" w:rsidP="00351F6D">
            <w:pPr>
              <w:spacing w:line="36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cs="Arial Unicode MS" w:hint="eastAsia"/>
                <w:color w:val="000000"/>
                <w:szCs w:val="21"/>
              </w:rPr>
              <w:t>①</w:t>
            </w:r>
            <w:r>
              <w:rPr>
                <w:rFonts w:ascii="宋体" w:hAnsi="宋体" w:hint="eastAsia"/>
                <w:color w:val="000000"/>
                <w:szCs w:val="21"/>
              </w:rPr>
              <w:t>学校建立领导学法制度，校领导积极参加各类法治学习与培训；</w:t>
            </w:r>
            <w:r>
              <w:rPr>
                <w:rFonts w:ascii="宋体" w:hAnsi="宋体" w:cs="Arial Unicode MS" w:hint="eastAsia"/>
                <w:color w:val="000000"/>
                <w:szCs w:val="21"/>
              </w:rPr>
              <w:t>②学校</w:t>
            </w:r>
            <w:r>
              <w:rPr>
                <w:rFonts w:ascii="宋体" w:hAnsi="宋体" w:hint="eastAsia"/>
                <w:color w:val="000000"/>
                <w:szCs w:val="21"/>
              </w:rPr>
              <w:t>建立教师学法制度，积极组织教师参加校外各级各类法治培训，并开展校内教职员工普法教育工作。</w:t>
            </w:r>
          </w:p>
        </w:tc>
        <w:tc>
          <w:tcPr>
            <w:tcW w:w="756" w:type="dxa"/>
            <w:vMerge w:val="restart"/>
            <w:vAlign w:val="center"/>
          </w:tcPr>
          <w:p w:rsidR="00813E6D" w:rsidRDefault="00813E6D" w:rsidP="00351F6D">
            <w:pPr>
              <w:spacing w:line="360" w:lineRule="exact"/>
              <w:jc w:val="center"/>
              <w:rPr>
                <w:rFonts w:ascii="宋体" w:cs="Arial Unicode MS"/>
                <w:color w:val="000000"/>
                <w:szCs w:val="21"/>
              </w:rPr>
            </w:pPr>
            <w:r>
              <w:rPr>
                <w:rFonts w:ascii="宋体" w:cs="Arial Unicode MS" w:hint="eastAsia"/>
                <w:color w:val="000000"/>
                <w:szCs w:val="21"/>
              </w:rPr>
              <w:t>5</w:t>
            </w:r>
          </w:p>
        </w:tc>
        <w:tc>
          <w:tcPr>
            <w:tcW w:w="4500" w:type="dxa"/>
            <w:vMerge w:val="restart"/>
            <w:vAlign w:val="center"/>
          </w:tcPr>
          <w:p w:rsidR="00813E6D" w:rsidRDefault="00813E6D" w:rsidP="00351F6D">
            <w:pPr>
              <w:spacing w:line="360" w:lineRule="exact"/>
              <w:rPr>
                <w:rFonts w:ascii="宋体" w:cs="Arial Unicode MS"/>
                <w:color w:val="000000"/>
                <w:szCs w:val="21"/>
              </w:rPr>
            </w:pPr>
            <w:r>
              <w:rPr>
                <w:rFonts w:ascii="宋体" w:cs="Arial Unicode MS" w:hint="eastAsia"/>
                <w:color w:val="000000"/>
                <w:szCs w:val="21"/>
              </w:rPr>
              <w:t>1.有校领导学法制度，得1分。</w:t>
            </w:r>
          </w:p>
          <w:p w:rsidR="00813E6D" w:rsidRDefault="00813E6D" w:rsidP="00351F6D">
            <w:pPr>
              <w:spacing w:line="360" w:lineRule="exact"/>
              <w:rPr>
                <w:rFonts w:ascii="宋体" w:cs="Arial Unicode MS"/>
                <w:color w:val="000000"/>
                <w:szCs w:val="21"/>
              </w:rPr>
            </w:pPr>
            <w:r>
              <w:rPr>
                <w:rFonts w:ascii="宋体" w:cs="Arial Unicode MS" w:hint="eastAsia"/>
                <w:color w:val="000000"/>
                <w:szCs w:val="21"/>
              </w:rPr>
              <w:t>2.有教职工学法制度，得2分。</w:t>
            </w:r>
          </w:p>
          <w:p w:rsidR="00813E6D" w:rsidRDefault="00813E6D" w:rsidP="00351F6D">
            <w:pPr>
              <w:spacing w:line="360" w:lineRule="exact"/>
              <w:rPr>
                <w:rFonts w:ascii="宋体" w:cs="Arial Unicode MS"/>
                <w:color w:val="000000"/>
                <w:szCs w:val="21"/>
              </w:rPr>
            </w:pPr>
            <w:r>
              <w:rPr>
                <w:rFonts w:ascii="宋体" w:cs="Arial Unicode MS" w:hint="eastAsia"/>
                <w:color w:val="000000"/>
                <w:szCs w:val="21"/>
              </w:rPr>
              <w:t>3.校内定期开展普法学习活动，得2分。</w:t>
            </w:r>
          </w:p>
        </w:tc>
        <w:tc>
          <w:tcPr>
            <w:tcW w:w="1080" w:type="dxa"/>
            <w:vAlign w:val="center"/>
          </w:tcPr>
          <w:p w:rsidR="00813E6D" w:rsidRDefault="00F31EEE" w:rsidP="00767D3B">
            <w:pPr>
              <w:spacing w:line="360" w:lineRule="exact"/>
              <w:jc w:val="center"/>
              <w:rPr>
                <w:rFonts w:ascii="宋体" w:cs="Arial Unicode MS"/>
                <w:color w:val="000000"/>
                <w:szCs w:val="21"/>
              </w:rPr>
            </w:pPr>
            <w:r>
              <w:rPr>
                <w:rFonts w:ascii="宋体" w:cs="Arial Unicode MS" w:hint="eastAsia"/>
                <w:color w:val="000000"/>
                <w:szCs w:val="21"/>
              </w:rPr>
              <w:t>1</w:t>
            </w:r>
          </w:p>
        </w:tc>
      </w:tr>
      <w:tr w:rsidR="00813E6D" w:rsidTr="00767D3B">
        <w:trPr>
          <w:trHeight w:val="480"/>
          <w:jc w:val="center"/>
        </w:trPr>
        <w:tc>
          <w:tcPr>
            <w:tcW w:w="1155" w:type="dxa"/>
            <w:vMerge/>
            <w:vAlign w:val="center"/>
          </w:tcPr>
          <w:p w:rsidR="00813E6D" w:rsidRDefault="00813E6D" w:rsidP="00351F6D">
            <w:pPr>
              <w:widowControl/>
              <w:jc w:val="lef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397" w:type="dxa"/>
            <w:vMerge/>
            <w:vAlign w:val="center"/>
          </w:tcPr>
          <w:p w:rsidR="00813E6D" w:rsidRDefault="00813E6D" w:rsidP="00351F6D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252" w:type="dxa"/>
            <w:vMerge/>
          </w:tcPr>
          <w:p w:rsidR="00813E6D" w:rsidRDefault="00813E6D" w:rsidP="00351F6D">
            <w:pPr>
              <w:spacing w:line="360" w:lineRule="exact"/>
              <w:rPr>
                <w:rFonts w:ascii="宋体" w:hAnsi="宋体" w:cs="Arial Unicode MS"/>
                <w:color w:val="000000"/>
                <w:szCs w:val="21"/>
              </w:rPr>
            </w:pPr>
          </w:p>
        </w:tc>
        <w:tc>
          <w:tcPr>
            <w:tcW w:w="756" w:type="dxa"/>
            <w:vMerge/>
            <w:vAlign w:val="center"/>
          </w:tcPr>
          <w:p w:rsidR="00813E6D" w:rsidRDefault="00813E6D" w:rsidP="00351F6D">
            <w:pPr>
              <w:spacing w:line="360" w:lineRule="exact"/>
              <w:jc w:val="center"/>
              <w:rPr>
                <w:rFonts w:ascii="宋体" w:cs="Arial Unicode MS"/>
                <w:color w:val="000000"/>
                <w:szCs w:val="21"/>
              </w:rPr>
            </w:pPr>
          </w:p>
        </w:tc>
        <w:tc>
          <w:tcPr>
            <w:tcW w:w="4500" w:type="dxa"/>
            <w:vMerge/>
            <w:vAlign w:val="center"/>
          </w:tcPr>
          <w:p w:rsidR="00813E6D" w:rsidRDefault="00813E6D" w:rsidP="00351F6D">
            <w:pPr>
              <w:spacing w:line="360" w:lineRule="exact"/>
              <w:rPr>
                <w:rFonts w:ascii="宋体" w:cs="Arial Unicode MS"/>
                <w:color w:val="00000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813E6D" w:rsidRDefault="00F31EEE" w:rsidP="00767D3B">
            <w:pPr>
              <w:spacing w:line="360" w:lineRule="exact"/>
              <w:jc w:val="center"/>
              <w:rPr>
                <w:rFonts w:ascii="宋体" w:cs="Arial Unicode MS"/>
                <w:color w:val="000000"/>
                <w:szCs w:val="21"/>
              </w:rPr>
            </w:pPr>
            <w:r>
              <w:rPr>
                <w:rFonts w:ascii="宋体" w:cs="Arial Unicode MS" w:hint="eastAsia"/>
                <w:color w:val="000000"/>
                <w:szCs w:val="21"/>
              </w:rPr>
              <w:t>2</w:t>
            </w:r>
            <w:bookmarkStart w:id="0" w:name="_GoBack"/>
            <w:bookmarkEnd w:id="0"/>
          </w:p>
        </w:tc>
      </w:tr>
      <w:tr w:rsidR="00813E6D" w:rsidTr="00767D3B">
        <w:trPr>
          <w:trHeight w:val="480"/>
          <w:jc w:val="center"/>
        </w:trPr>
        <w:tc>
          <w:tcPr>
            <w:tcW w:w="1155" w:type="dxa"/>
            <w:vMerge/>
            <w:vAlign w:val="center"/>
          </w:tcPr>
          <w:p w:rsidR="00813E6D" w:rsidRDefault="00813E6D" w:rsidP="00351F6D">
            <w:pPr>
              <w:widowControl/>
              <w:jc w:val="lef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397" w:type="dxa"/>
            <w:vMerge/>
            <w:vAlign w:val="center"/>
          </w:tcPr>
          <w:p w:rsidR="00813E6D" w:rsidRDefault="00813E6D" w:rsidP="00351F6D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252" w:type="dxa"/>
            <w:vMerge/>
          </w:tcPr>
          <w:p w:rsidR="00813E6D" w:rsidRDefault="00813E6D" w:rsidP="00351F6D">
            <w:pPr>
              <w:spacing w:line="360" w:lineRule="exact"/>
              <w:rPr>
                <w:rFonts w:ascii="宋体" w:hAnsi="宋体" w:cs="Arial Unicode MS"/>
                <w:color w:val="000000"/>
                <w:szCs w:val="21"/>
              </w:rPr>
            </w:pPr>
          </w:p>
        </w:tc>
        <w:tc>
          <w:tcPr>
            <w:tcW w:w="756" w:type="dxa"/>
            <w:vMerge/>
            <w:vAlign w:val="center"/>
          </w:tcPr>
          <w:p w:rsidR="00813E6D" w:rsidRDefault="00813E6D" w:rsidP="00351F6D">
            <w:pPr>
              <w:spacing w:line="360" w:lineRule="exact"/>
              <w:jc w:val="center"/>
              <w:rPr>
                <w:rFonts w:ascii="宋体" w:cs="Arial Unicode MS"/>
                <w:color w:val="000000"/>
                <w:szCs w:val="21"/>
              </w:rPr>
            </w:pPr>
          </w:p>
        </w:tc>
        <w:tc>
          <w:tcPr>
            <w:tcW w:w="4500" w:type="dxa"/>
            <w:vMerge/>
            <w:vAlign w:val="center"/>
          </w:tcPr>
          <w:p w:rsidR="00813E6D" w:rsidRDefault="00813E6D" w:rsidP="00351F6D">
            <w:pPr>
              <w:spacing w:line="360" w:lineRule="exact"/>
              <w:rPr>
                <w:rFonts w:ascii="宋体" w:cs="Arial Unicode MS"/>
                <w:color w:val="00000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813E6D" w:rsidRDefault="008B0BCA" w:rsidP="00767D3B">
            <w:pPr>
              <w:spacing w:line="360" w:lineRule="exact"/>
              <w:jc w:val="center"/>
              <w:rPr>
                <w:rFonts w:ascii="宋体" w:cs="Arial Unicode MS"/>
                <w:color w:val="000000"/>
                <w:szCs w:val="21"/>
              </w:rPr>
            </w:pPr>
            <w:r>
              <w:rPr>
                <w:rFonts w:ascii="宋体" w:cs="Arial Unicode MS" w:hint="eastAsia"/>
                <w:color w:val="000000"/>
                <w:szCs w:val="21"/>
              </w:rPr>
              <w:t>2</w:t>
            </w:r>
          </w:p>
        </w:tc>
      </w:tr>
      <w:tr w:rsidR="00813E6D" w:rsidTr="00767D3B">
        <w:trPr>
          <w:trHeight w:val="720"/>
          <w:jc w:val="center"/>
        </w:trPr>
        <w:tc>
          <w:tcPr>
            <w:tcW w:w="1155" w:type="dxa"/>
            <w:vMerge/>
            <w:vAlign w:val="center"/>
          </w:tcPr>
          <w:p w:rsidR="00813E6D" w:rsidRDefault="00813E6D" w:rsidP="00351F6D">
            <w:pPr>
              <w:widowControl/>
              <w:jc w:val="lef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397" w:type="dxa"/>
            <w:vMerge w:val="restart"/>
            <w:vAlign w:val="center"/>
          </w:tcPr>
          <w:p w:rsidR="00813E6D" w:rsidRDefault="00813E6D" w:rsidP="00351F6D">
            <w:pPr>
              <w:spacing w:line="36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19.</w:t>
            </w:r>
            <w:r>
              <w:rPr>
                <w:rFonts w:ascii="宋体" w:hAnsi="宋体" w:hint="eastAsia"/>
                <w:color w:val="000000"/>
                <w:szCs w:val="21"/>
              </w:rPr>
              <w:t>学生普法教育</w:t>
            </w:r>
          </w:p>
        </w:tc>
        <w:tc>
          <w:tcPr>
            <w:tcW w:w="4252" w:type="dxa"/>
            <w:vMerge w:val="restart"/>
          </w:tcPr>
          <w:p w:rsidR="00813E6D" w:rsidRDefault="00813E6D" w:rsidP="00351F6D">
            <w:pPr>
              <w:spacing w:line="36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cs="Arial Unicode MS" w:hint="eastAsia"/>
                <w:color w:val="000000"/>
                <w:szCs w:val="21"/>
              </w:rPr>
              <w:t>①</w:t>
            </w:r>
            <w:r>
              <w:rPr>
                <w:rFonts w:ascii="宋体" w:hAnsi="宋体" w:hint="eastAsia"/>
                <w:color w:val="000000"/>
                <w:szCs w:val="21"/>
              </w:rPr>
              <w:t>学生法治教育以课堂为主渠道，编制学生普法校本教材</w:t>
            </w:r>
            <w:r>
              <w:rPr>
                <w:rFonts w:ascii="宋体" w:hAnsi="宋体"/>
                <w:color w:val="000000"/>
                <w:szCs w:val="21"/>
              </w:rPr>
              <w:t>*</w:t>
            </w:r>
            <w:r>
              <w:rPr>
                <w:rFonts w:ascii="宋体" w:hAnsi="宋体" w:hint="eastAsia"/>
                <w:color w:val="000000"/>
                <w:szCs w:val="21"/>
              </w:rPr>
              <w:t>；</w:t>
            </w:r>
            <w:r>
              <w:rPr>
                <w:rFonts w:ascii="宋体" w:hAnsi="宋体" w:cs="Arial Unicode MS" w:hint="eastAsia"/>
                <w:color w:val="000000"/>
                <w:szCs w:val="21"/>
              </w:rPr>
              <w:t>②</w:t>
            </w:r>
            <w:r>
              <w:rPr>
                <w:rFonts w:ascii="宋体" w:hAnsi="宋体" w:hint="eastAsia"/>
                <w:color w:val="000000"/>
                <w:szCs w:val="21"/>
              </w:rPr>
              <w:t>学校积极组织学生参加各项法治宣传教育活动，形式丰富多样。</w:t>
            </w:r>
          </w:p>
        </w:tc>
        <w:tc>
          <w:tcPr>
            <w:tcW w:w="756" w:type="dxa"/>
            <w:vMerge w:val="restart"/>
            <w:vAlign w:val="center"/>
          </w:tcPr>
          <w:p w:rsidR="00813E6D" w:rsidRDefault="00813E6D" w:rsidP="00351F6D">
            <w:pPr>
              <w:spacing w:line="360" w:lineRule="exact"/>
              <w:jc w:val="center"/>
              <w:rPr>
                <w:rFonts w:ascii="宋体" w:cs="Arial Unicode MS"/>
                <w:color w:val="000000"/>
                <w:szCs w:val="21"/>
              </w:rPr>
            </w:pPr>
            <w:r>
              <w:rPr>
                <w:rFonts w:ascii="宋体" w:cs="Arial Unicode MS" w:hint="eastAsia"/>
                <w:color w:val="000000"/>
                <w:szCs w:val="21"/>
              </w:rPr>
              <w:t>5</w:t>
            </w:r>
          </w:p>
        </w:tc>
        <w:tc>
          <w:tcPr>
            <w:tcW w:w="4500" w:type="dxa"/>
            <w:vMerge w:val="restart"/>
            <w:vAlign w:val="center"/>
          </w:tcPr>
          <w:p w:rsidR="00813E6D" w:rsidRDefault="00813E6D" w:rsidP="00351F6D">
            <w:pPr>
              <w:spacing w:line="360" w:lineRule="exact"/>
              <w:rPr>
                <w:rFonts w:ascii="宋体" w:cs="Arial Unicode MS"/>
                <w:color w:val="000000"/>
                <w:szCs w:val="21"/>
              </w:rPr>
            </w:pPr>
            <w:r>
              <w:rPr>
                <w:rFonts w:ascii="宋体" w:cs="Arial Unicode MS" w:hint="eastAsia"/>
                <w:color w:val="000000"/>
                <w:szCs w:val="21"/>
              </w:rPr>
              <w:t>1.</w:t>
            </w:r>
            <w:r w:rsidRPr="004F3152">
              <w:rPr>
                <w:rFonts w:ascii="宋体" w:cs="Arial Unicode MS" w:hint="eastAsia"/>
                <w:color w:val="000000"/>
                <w:szCs w:val="21"/>
              </w:rPr>
              <w:t>学生法治教育以课堂为主渠道，编制学生普法校本教材</w:t>
            </w:r>
            <w:r>
              <w:rPr>
                <w:rFonts w:ascii="宋体" w:hAnsi="宋体" w:hint="eastAsia"/>
                <w:color w:val="000000"/>
                <w:szCs w:val="21"/>
              </w:rPr>
              <w:t>，得2分。</w:t>
            </w:r>
          </w:p>
          <w:p w:rsidR="00813E6D" w:rsidRDefault="00813E6D" w:rsidP="00351F6D">
            <w:pPr>
              <w:spacing w:line="360" w:lineRule="exact"/>
              <w:rPr>
                <w:rFonts w:ascii="宋体" w:cs="Arial Unicode MS"/>
                <w:color w:val="000000"/>
                <w:szCs w:val="21"/>
              </w:rPr>
            </w:pPr>
            <w:r>
              <w:rPr>
                <w:rFonts w:ascii="宋体" w:cs="Arial Unicode MS" w:hint="eastAsia"/>
                <w:color w:val="000000"/>
                <w:szCs w:val="21"/>
              </w:rPr>
              <w:t>2.</w:t>
            </w:r>
            <w:r>
              <w:rPr>
                <w:rFonts w:ascii="宋体" w:hAnsi="宋体" w:hint="eastAsia"/>
                <w:color w:val="000000"/>
                <w:szCs w:val="21"/>
              </w:rPr>
              <w:t>积极组织学生参加各项法治宣传教育活动，形式丰富多样，得3分。</w:t>
            </w:r>
          </w:p>
        </w:tc>
        <w:tc>
          <w:tcPr>
            <w:tcW w:w="1080" w:type="dxa"/>
            <w:vAlign w:val="center"/>
          </w:tcPr>
          <w:p w:rsidR="00813E6D" w:rsidRDefault="00871A09" w:rsidP="00767D3B">
            <w:pPr>
              <w:spacing w:line="360" w:lineRule="exact"/>
              <w:jc w:val="center"/>
              <w:rPr>
                <w:rFonts w:ascii="宋体" w:cs="Arial Unicode MS"/>
                <w:color w:val="000000"/>
                <w:szCs w:val="21"/>
              </w:rPr>
            </w:pPr>
            <w:r>
              <w:rPr>
                <w:rFonts w:ascii="宋体" w:cs="Arial Unicode MS" w:hint="eastAsia"/>
                <w:color w:val="000000"/>
                <w:szCs w:val="21"/>
              </w:rPr>
              <w:t>2</w:t>
            </w:r>
          </w:p>
        </w:tc>
      </w:tr>
      <w:tr w:rsidR="00813E6D" w:rsidTr="00767D3B">
        <w:trPr>
          <w:trHeight w:val="720"/>
          <w:jc w:val="center"/>
        </w:trPr>
        <w:tc>
          <w:tcPr>
            <w:tcW w:w="1155" w:type="dxa"/>
            <w:vMerge/>
            <w:vAlign w:val="center"/>
          </w:tcPr>
          <w:p w:rsidR="00813E6D" w:rsidRDefault="00813E6D" w:rsidP="00351F6D">
            <w:pPr>
              <w:widowControl/>
              <w:jc w:val="lef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397" w:type="dxa"/>
            <w:vMerge/>
            <w:vAlign w:val="center"/>
          </w:tcPr>
          <w:p w:rsidR="00813E6D" w:rsidRDefault="00813E6D" w:rsidP="00351F6D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252" w:type="dxa"/>
            <w:vMerge/>
          </w:tcPr>
          <w:p w:rsidR="00813E6D" w:rsidRDefault="00813E6D" w:rsidP="00351F6D">
            <w:pPr>
              <w:spacing w:line="360" w:lineRule="exact"/>
              <w:rPr>
                <w:rFonts w:ascii="宋体" w:hAnsi="宋体" w:cs="Arial Unicode MS"/>
                <w:color w:val="000000"/>
                <w:szCs w:val="21"/>
              </w:rPr>
            </w:pPr>
          </w:p>
        </w:tc>
        <w:tc>
          <w:tcPr>
            <w:tcW w:w="756" w:type="dxa"/>
            <w:vMerge/>
            <w:vAlign w:val="center"/>
          </w:tcPr>
          <w:p w:rsidR="00813E6D" w:rsidRDefault="00813E6D" w:rsidP="00351F6D">
            <w:pPr>
              <w:spacing w:line="360" w:lineRule="exact"/>
              <w:jc w:val="center"/>
              <w:rPr>
                <w:rFonts w:ascii="宋体" w:cs="Arial Unicode MS"/>
                <w:color w:val="000000"/>
                <w:szCs w:val="21"/>
              </w:rPr>
            </w:pPr>
          </w:p>
        </w:tc>
        <w:tc>
          <w:tcPr>
            <w:tcW w:w="4500" w:type="dxa"/>
            <w:vMerge/>
            <w:vAlign w:val="center"/>
          </w:tcPr>
          <w:p w:rsidR="00813E6D" w:rsidRDefault="00813E6D" w:rsidP="00351F6D">
            <w:pPr>
              <w:spacing w:line="360" w:lineRule="exact"/>
              <w:rPr>
                <w:rFonts w:ascii="宋体" w:cs="Arial Unicode MS"/>
                <w:color w:val="00000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813E6D" w:rsidRDefault="00871A09" w:rsidP="00767D3B">
            <w:pPr>
              <w:spacing w:line="360" w:lineRule="exact"/>
              <w:jc w:val="center"/>
              <w:rPr>
                <w:rFonts w:ascii="宋体" w:cs="Arial Unicode MS"/>
                <w:color w:val="000000"/>
                <w:szCs w:val="21"/>
              </w:rPr>
            </w:pPr>
            <w:r>
              <w:rPr>
                <w:rFonts w:ascii="宋体" w:cs="Arial Unicode MS" w:hint="eastAsia"/>
                <w:color w:val="000000"/>
                <w:szCs w:val="21"/>
              </w:rPr>
              <w:t>2</w:t>
            </w:r>
          </w:p>
        </w:tc>
      </w:tr>
      <w:tr w:rsidR="00E558BA" w:rsidTr="00767D3B">
        <w:trPr>
          <w:jc w:val="center"/>
        </w:trPr>
        <w:tc>
          <w:tcPr>
            <w:tcW w:w="1155" w:type="dxa"/>
            <w:vMerge w:val="restart"/>
            <w:shd w:val="clear" w:color="auto" w:fill="auto"/>
            <w:vAlign w:val="center"/>
          </w:tcPr>
          <w:p w:rsidR="00E558BA" w:rsidRDefault="00E558BA" w:rsidP="00351F6D">
            <w:pPr>
              <w:spacing w:line="36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七</w:t>
            </w:r>
            <w:r>
              <w:rPr>
                <w:rFonts w:ascii="宋体"/>
                <w:color w:val="000000"/>
                <w:szCs w:val="21"/>
              </w:rPr>
              <w:t>、其他</w:t>
            </w:r>
          </w:p>
        </w:tc>
        <w:tc>
          <w:tcPr>
            <w:tcW w:w="1397" w:type="dxa"/>
            <w:vAlign w:val="center"/>
          </w:tcPr>
          <w:p w:rsidR="00E558BA" w:rsidRDefault="00E558BA" w:rsidP="00351F6D">
            <w:pPr>
              <w:spacing w:line="36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 xml:space="preserve">20. </w:t>
            </w:r>
            <w:r>
              <w:rPr>
                <w:rFonts w:ascii="宋体" w:hAnsi="宋体" w:hint="eastAsia"/>
                <w:color w:val="000000"/>
                <w:szCs w:val="21"/>
              </w:rPr>
              <w:t>依法治校工作获奖情况</w:t>
            </w:r>
          </w:p>
        </w:tc>
        <w:tc>
          <w:tcPr>
            <w:tcW w:w="4252" w:type="dxa"/>
            <w:vAlign w:val="center"/>
          </w:tcPr>
          <w:p w:rsidR="00E558BA" w:rsidRDefault="00E558BA" w:rsidP="00351F6D">
            <w:pPr>
              <w:spacing w:line="36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cs="Arial Unicode MS" w:hint="eastAsia"/>
                <w:color w:val="000000"/>
                <w:szCs w:val="21"/>
              </w:rPr>
              <w:t>①</w:t>
            </w:r>
            <w:r>
              <w:rPr>
                <w:rFonts w:ascii="宋体" w:hAnsi="宋体" w:hint="eastAsia"/>
                <w:color w:val="000000"/>
                <w:szCs w:val="21"/>
              </w:rPr>
              <w:t>学校获得区级以上中小学行为规范示范校</w:t>
            </w:r>
            <w:r>
              <w:rPr>
                <w:rFonts w:ascii="宋体" w:hAnsi="宋体"/>
                <w:color w:val="000000"/>
                <w:szCs w:val="21"/>
              </w:rPr>
              <w:t>*</w:t>
            </w:r>
            <w:r>
              <w:rPr>
                <w:rFonts w:ascii="宋体" w:hAnsi="宋体" w:hint="eastAsia"/>
                <w:color w:val="000000"/>
                <w:szCs w:val="21"/>
              </w:rPr>
              <w:t>；</w:t>
            </w:r>
            <w:r>
              <w:rPr>
                <w:rFonts w:ascii="宋体" w:hAnsi="宋体" w:cs="Arial Unicode MS" w:hint="eastAsia"/>
                <w:color w:val="000000"/>
                <w:szCs w:val="21"/>
              </w:rPr>
              <w:t>②</w:t>
            </w:r>
            <w:r>
              <w:rPr>
                <w:rFonts w:ascii="宋体" w:hAnsi="宋体" w:hint="eastAsia"/>
                <w:color w:val="000000"/>
                <w:szCs w:val="21"/>
              </w:rPr>
              <w:t>学校获得区级以上法治教育特色校、或者法治教育精品项目、师生教育法治科研、法治辩论赛等依法治校工作相关奖励。</w:t>
            </w:r>
          </w:p>
        </w:tc>
        <w:tc>
          <w:tcPr>
            <w:tcW w:w="756" w:type="dxa"/>
            <w:vAlign w:val="center"/>
          </w:tcPr>
          <w:p w:rsidR="00E558BA" w:rsidRDefault="00E558BA" w:rsidP="00351F6D">
            <w:pPr>
              <w:spacing w:line="360" w:lineRule="exact"/>
              <w:jc w:val="center"/>
              <w:rPr>
                <w:rFonts w:ascii="宋体" w:cs="Arial Unicode MS"/>
                <w:color w:val="000000"/>
                <w:szCs w:val="21"/>
              </w:rPr>
            </w:pPr>
            <w:r>
              <w:rPr>
                <w:rFonts w:ascii="宋体" w:cs="Arial Unicode MS" w:hint="eastAsia"/>
                <w:color w:val="000000"/>
                <w:szCs w:val="21"/>
              </w:rPr>
              <w:t>5</w:t>
            </w:r>
          </w:p>
        </w:tc>
        <w:tc>
          <w:tcPr>
            <w:tcW w:w="4500" w:type="dxa"/>
            <w:vAlign w:val="center"/>
          </w:tcPr>
          <w:p w:rsidR="00E558BA" w:rsidRDefault="00E558BA" w:rsidP="00351F6D">
            <w:pPr>
              <w:spacing w:line="360" w:lineRule="exact"/>
              <w:rPr>
                <w:rFonts w:ascii="宋体" w:cs="Arial Unicode MS"/>
                <w:color w:val="000000"/>
                <w:szCs w:val="21"/>
              </w:rPr>
            </w:pPr>
            <w:r>
              <w:rPr>
                <w:rFonts w:ascii="宋体" w:cs="Arial Unicode MS" w:hint="eastAsia"/>
                <w:color w:val="000000"/>
                <w:szCs w:val="21"/>
              </w:rPr>
              <w:t>每符合一项得2分，最多5分。</w:t>
            </w:r>
          </w:p>
        </w:tc>
        <w:tc>
          <w:tcPr>
            <w:tcW w:w="1080" w:type="dxa"/>
            <w:vAlign w:val="center"/>
          </w:tcPr>
          <w:p w:rsidR="00E558BA" w:rsidRDefault="00827EFF" w:rsidP="00767D3B">
            <w:pPr>
              <w:spacing w:line="360" w:lineRule="exact"/>
              <w:jc w:val="center"/>
              <w:rPr>
                <w:rFonts w:ascii="宋体" w:cs="Arial Unicode MS"/>
                <w:color w:val="000000"/>
                <w:szCs w:val="21"/>
              </w:rPr>
            </w:pPr>
            <w:r>
              <w:rPr>
                <w:rFonts w:ascii="宋体" w:cs="Arial Unicode MS" w:hint="eastAsia"/>
                <w:color w:val="000000"/>
                <w:szCs w:val="21"/>
              </w:rPr>
              <w:t>0</w:t>
            </w:r>
          </w:p>
        </w:tc>
      </w:tr>
      <w:tr w:rsidR="00E558BA" w:rsidTr="00767D3B">
        <w:trPr>
          <w:trHeight w:val="1435"/>
          <w:jc w:val="center"/>
        </w:trPr>
        <w:tc>
          <w:tcPr>
            <w:tcW w:w="1155" w:type="dxa"/>
            <w:vMerge/>
            <w:shd w:val="clear" w:color="auto" w:fill="auto"/>
            <w:vAlign w:val="center"/>
          </w:tcPr>
          <w:p w:rsidR="00E558BA" w:rsidRDefault="00E558BA" w:rsidP="00351F6D">
            <w:pPr>
              <w:widowControl/>
              <w:jc w:val="lef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397" w:type="dxa"/>
            <w:vAlign w:val="center"/>
          </w:tcPr>
          <w:p w:rsidR="00E558BA" w:rsidRDefault="00E558BA" w:rsidP="00351F6D">
            <w:pPr>
              <w:spacing w:line="36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 xml:space="preserve">21. </w:t>
            </w:r>
            <w:r>
              <w:rPr>
                <w:rFonts w:ascii="宋体" w:hAnsi="宋体" w:hint="eastAsia"/>
                <w:color w:val="000000"/>
                <w:szCs w:val="21"/>
              </w:rPr>
              <w:t>涉法涉诉及纠纷处理情况</w:t>
            </w:r>
          </w:p>
        </w:tc>
        <w:tc>
          <w:tcPr>
            <w:tcW w:w="4252" w:type="dxa"/>
            <w:vAlign w:val="center"/>
          </w:tcPr>
          <w:p w:rsidR="00E558BA" w:rsidRDefault="00E558BA" w:rsidP="00351F6D">
            <w:pPr>
              <w:spacing w:line="36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cs="Arial Unicode MS" w:hint="eastAsia"/>
                <w:color w:val="000000"/>
                <w:szCs w:val="21"/>
              </w:rPr>
              <w:t>①学校涉法涉诉及纠纷得到妥善处理；②</w:t>
            </w:r>
            <w:r>
              <w:rPr>
                <w:rFonts w:ascii="宋体" w:hAnsi="宋体" w:hint="eastAsia"/>
                <w:color w:val="000000"/>
                <w:szCs w:val="21"/>
              </w:rPr>
              <w:t>学校没有因未执行法律法规和政策规定而引发的上访现象；</w:t>
            </w:r>
            <w:r>
              <w:rPr>
                <w:rFonts w:ascii="宋体" w:hAnsi="宋体" w:cs="Arial Unicode MS" w:hint="eastAsia"/>
                <w:color w:val="000000"/>
                <w:szCs w:val="21"/>
              </w:rPr>
              <w:t>③</w:t>
            </w:r>
            <w:r>
              <w:rPr>
                <w:rFonts w:ascii="宋体" w:hAnsi="宋体" w:hint="eastAsia"/>
                <w:color w:val="000000"/>
                <w:szCs w:val="21"/>
              </w:rPr>
              <w:t>学校没有因不依法履行义务而败诉的案件。</w:t>
            </w:r>
          </w:p>
        </w:tc>
        <w:tc>
          <w:tcPr>
            <w:tcW w:w="756" w:type="dxa"/>
            <w:vAlign w:val="center"/>
          </w:tcPr>
          <w:p w:rsidR="00E558BA" w:rsidRDefault="00E558BA" w:rsidP="00351F6D">
            <w:pPr>
              <w:spacing w:line="360" w:lineRule="exact"/>
              <w:jc w:val="center"/>
              <w:rPr>
                <w:rFonts w:ascii="宋体" w:cs="Arial Unicode MS"/>
                <w:color w:val="000000"/>
                <w:szCs w:val="21"/>
              </w:rPr>
            </w:pPr>
            <w:r>
              <w:rPr>
                <w:rFonts w:ascii="宋体" w:cs="Arial Unicode MS" w:hint="eastAsia"/>
                <w:color w:val="000000"/>
                <w:szCs w:val="21"/>
              </w:rPr>
              <w:t>5</w:t>
            </w:r>
          </w:p>
        </w:tc>
        <w:tc>
          <w:tcPr>
            <w:tcW w:w="4500" w:type="dxa"/>
            <w:vAlign w:val="center"/>
          </w:tcPr>
          <w:p w:rsidR="00E558BA" w:rsidRDefault="00E558BA" w:rsidP="00351F6D">
            <w:pPr>
              <w:spacing w:line="360" w:lineRule="exact"/>
              <w:rPr>
                <w:rFonts w:ascii="宋体" w:cs="Arial Unicode MS"/>
                <w:color w:val="000000"/>
                <w:szCs w:val="21"/>
              </w:rPr>
            </w:pPr>
            <w:r>
              <w:rPr>
                <w:rFonts w:ascii="宋体" w:cs="Arial Unicode MS" w:hint="eastAsia"/>
                <w:color w:val="000000"/>
                <w:szCs w:val="21"/>
              </w:rPr>
              <w:t>本项涉法涉诉问题经核查学校无责任的，得5分。</w:t>
            </w:r>
          </w:p>
          <w:p w:rsidR="00E558BA" w:rsidRDefault="00E558BA" w:rsidP="00351F6D">
            <w:pPr>
              <w:spacing w:line="360" w:lineRule="exact"/>
              <w:rPr>
                <w:rFonts w:ascii="宋体" w:hAnsi="宋体" w:cs="Arial Unicode MS"/>
                <w:color w:val="000000"/>
                <w:szCs w:val="21"/>
              </w:rPr>
            </w:pPr>
            <w:r>
              <w:rPr>
                <w:rFonts w:ascii="宋体" w:cs="Arial Unicode MS" w:hint="eastAsia"/>
                <w:color w:val="000000"/>
                <w:szCs w:val="21"/>
              </w:rPr>
              <w:t>1.</w:t>
            </w:r>
            <w:r>
              <w:rPr>
                <w:rFonts w:ascii="宋体" w:hAnsi="宋体" w:cs="Arial Unicode MS" w:hint="eastAsia"/>
                <w:color w:val="000000"/>
                <w:szCs w:val="21"/>
              </w:rPr>
              <w:t>涉法涉诉及纠纷未得到妥善处理，扣2分。</w:t>
            </w:r>
          </w:p>
          <w:p w:rsidR="00E558BA" w:rsidRDefault="00E558BA" w:rsidP="00351F6D">
            <w:pPr>
              <w:spacing w:line="360" w:lineRule="exact"/>
              <w:rPr>
                <w:rFonts w:ascii="宋体" w:cs="Arial Unicode MS"/>
                <w:color w:val="000000"/>
                <w:szCs w:val="21"/>
              </w:rPr>
            </w:pPr>
            <w:r>
              <w:rPr>
                <w:rFonts w:ascii="宋体" w:cs="Arial Unicode MS" w:hint="eastAsia"/>
                <w:color w:val="000000"/>
                <w:szCs w:val="21"/>
              </w:rPr>
              <w:t>2.</w:t>
            </w:r>
            <w:r>
              <w:rPr>
                <w:rFonts w:ascii="宋体" w:hAnsi="宋体" w:hint="eastAsia"/>
                <w:color w:val="000000"/>
                <w:szCs w:val="21"/>
              </w:rPr>
              <w:t>有因未执行法律法规和政策规定而引发的上访现象，扣2分。</w:t>
            </w:r>
          </w:p>
          <w:p w:rsidR="00E558BA" w:rsidRPr="00063508" w:rsidRDefault="00E558BA" w:rsidP="00351F6D">
            <w:pPr>
              <w:spacing w:line="360" w:lineRule="exact"/>
              <w:rPr>
                <w:rFonts w:ascii="宋体" w:cs="Arial Unicode MS"/>
                <w:color w:val="000000"/>
                <w:szCs w:val="21"/>
              </w:rPr>
            </w:pPr>
            <w:r>
              <w:rPr>
                <w:rFonts w:ascii="宋体" w:cs="Arial Unicode MS" w:hint="eastAsia"/>
                <w:color w:val="000000"/>
                <w:szCs w:val="21"/>
              </w:rPr>
              <w:t>3.</w:t>
            </w:r>
            <w:r>
              <w:rPr>
                <w:rFonts w:ascii="宋体" w:hAnsi="宋体" w:hint="eastAsia"/>
                <w:color w:val="000000"/>
                <w:szCs w:val="21"/>
              </w:rPr>
              <w:t>有因不依法履行义务而败诉的案件，扣5分。</w:t>
            </w:r>
          </w:p>
        </w:tc>
        <w:tc>
          <w:tcPr>
            <w:tcW w:w="1080" w:type="dxa"/>
            <w:vAlign w:val="center"/>
          </w:tcPr>
          <w:p w:rsidR="00E558BA" w:rsidRDefault="008B6D4E" w:rsidP="00767D3B">
            <w:pPr>
              <w:spacing w:line="360" w:lineRule="exact"/>
              <w:jc w:val="center"/>
              <w:rPr>
                <w:rFonts w:ascii="宋体" w:cs="Arial Unicode MS"/>
                <w:color w:val="000000"/>
                <w:szCs w:val="21"/>
              </w:rPr>
            </w:pPr>
            <w:r>
              <w:rPr>
                <w:rFonts w:ascii="宋体" w:cs="Arial Unicode MS" w:hint="eastAsia"/>
                <w:color w:val="000000"/>
                <w:szCs w:val="21"/>
              </w:rPr>
              <w:t>5</w:t>
            </w:r>
          </w:p>
        </w:tc>
      </w:tr>
      <w:tr w:rsidR="00E558BA" w:rsidTr="00767D3B">
        <w:trPr>
          <w:trHeight w:val="1435"/>
          <w:jc w:val="center"/>
        </w:trPr>
        <w:tc>
          <w:tcPr>
            <w:tcW w:w="1155" w:type="dxa"/>
            <w:vMerge/>
            <w:shd w:val="clear" w:color="auto" w:fill="auto"/>
            <w:vAlign w:val="center"/>
          </w:tcPr>
          <w:p w:rsidR="00E558BA" w:rsidRDefault="00E558BA" w:rsidP="00351F6D">
            <w:pPr>
              <w:widowControl/>
              <w:jc w:val="lef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397" w:type="dxa"/>
            <w:vAlign w:val="center"/>
          </w:tcPr>
          <w:p w:rsidR="00E558BA" w:rsidRDefault="00E558BA" w:rsidP="00351F6D">
            <w:pPr>
              <w:spacing w:line="360" w:lineRule="exact"/>
              <w:jc w:val="left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22.</w:t>
            </w:r>
            <w:r>
              <w:rPr>
                <w:rFonts w:ascii="宋体" w:hAnsi="宋体" w:hint="eastAsia"/>
                <w:color w:val="000000"/>
                <w:szCs w:val="21"/>
              </w:rPr>
              <w:t>特色情况</w:t>
            </w:r>
          </w:p>
        </w:tc>
        <w:tc>
          <w:tcPr>
            <w:tcW w:w="4252" w:type="dxa"/>
            <w:vAlign w:val="center"/>
          </w:tcPr>
          <w:p w:rsidR="00E558BA" w:rsidRDefault="00E558BA" w:rsidP="00351F6D">
            <w:pPr>
              <w:spacing w:line="36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cs="Arial Unicode MS" w:hint="eastAsia"/>
                <w:color w:val="000000"/>
                <w:szCs w:val="21"/>
              </w:rPr>
              <w:t>①</w:t>
            </w:r>
            <w:r>
              <w:rPr>
                <w:rFonts w:ascii="宋体" w:hAnsi="宋体" w:hint="eastAsia"/>
                <w:color w:val="000000"/>
                <w:szCs w:val="21"/>
              </w:rPr>
              <w:t>学校有一定示范性和影响力的学校依法治校工作特色项目；</w:t>
            </w:r>
            <w:r>
              <w:rPr>
                <w:rFonts w:ascii="宋体" w:hAnsi="宋体" w:cs="Arial Unicode MS" w:hint="eastAsia"/>
                <w:color w:val="000000"/>
                <w:szCs w:val="21"/>
              </w:rPr>
              <w:t>②</w:t>
            </w:r>
            <w:r>
              <w:rPr>
                <w:rFonts w:ascii="宋体" w:hAnsi="宋体" w:hint="eastAsia"/>
                <w:color w:val="000000"/>
                <w:szCs w:val="21"/>
              </w:rPr>
              <w:t>学校依法治校特色创建的经验较为突出、育人效应比较明显。</w:t>
            </w:r>
          </w:p>
        </w:tc>
        <w:tc>
          <w:tcPr>
            <w:tcW w:w="756" w:type="dxa"/>
            <w:vAlign w:val="center"/>
          </w:tcPr>
          <w:p w:rsidR="00E558BA" w:rsidRDefault="00E558BA" w:rsidP="00351F6D">
            <w:pPr>
              <w:spacing w:line="360" w:lineRule="exact"/>
              <w:jc w:val="center"/>
              <w:rPr>
                <w:rFonts w:ascii="宋体" w:cs="Arial Unicode MS"/>
                <w:color w:val="000000"/>
                <w:szCs w:val="21"/>
              </w:rPr>
            </w:pPr>
            <w:r>
              <w:rPr>
                <w:rFonts w:ascii="宋体" w:cs="Arial Unicode MS" w:hint="eastAsia"/>
                <w:color w:val="000000"/>
                <w:szCs w:val="21"/>
              </w:rPr>
              <w:t>10</w:t>
            </w:r>
          </w:p>
        </w:tc>
        <w:tc>
          <w:tcPr>
            <w:tcW w:w="4500" w:type="dxa"/>
            <w:vAlign w:val="center"/>
          </w:tcPr>
          <w:p w:rsidR="00E558BA" w:rsidRDefault="00E558BA" w:rsidP="00351F6D">
            <w:pPr>
              <w:spacing w:line="360" w:lineRule="exact"/>
              <w:rPr>
                <w:rFonts w:ascii="宋体" w:cs="Arial Unicode MS"/>
                <w:color w:val="000000"/>
                <w:szCs w:val="21"/>
              </w:rPr>
            </w:pPr>
            <w:r>
              <w:rPr>
                <w:rFonts w:ascii="宋体" w:cs="Arial Unicode MS" w:hint="eastAsia"/>
                <w:color w:val="000000"/>
                <w:szCs w:val="21"/>
              </w:rPr>
              <w:t>经核实的每符合一项加5分，最多加10分。</w:t>
            </w:r>
          </w:p>
        </w:tc>
        <w:tc>
          <w:tcPr>
            <w:tcW w:w="1080" w:type="dxa"/>
            <w:vAlign w:val="center"/>
          </w:tcPr>
          <w:p w:rsidR="00E558BA" w:rsidRDefault="00767D3B" w:rsidP="00767D3B">
            <w:pPr>
              <w:spacing w:line="360" w:lineRule="exact"/>
              <w:jc w:val="center"/>
              <w:rPr>
                <w:rFonts w:ascii="宋体" w:cs="Arial Unicode MS"/>
                <w:color w:val="000000"/>
                <w:szCs w:val="21"/>
              </w:rPr>
            </w:pPr>
            <w:r>
              <w:rPr>
                <w:rFonts w:ascii="宋体" w:cs="Arial Unicode MS" w:hint="eastAsia"/>
                <w:color w:val="000000"/>
                <w:szCs w:val="21"/>
              </w:rPr>
              <w:t>0</w:t>
            </w:r>
          </w:p>
        </w:tc>
      </w:tr>
      <w:tr w:rsidR="00813E6D" w:rsidTr="00767D3B">
        <w:trPr>
          <w:trHeight w:val="1435"/>
          <w:jc w:val="center"/>
        </w:trPr>
        <w:tc>
          <w:tcPr>
            <w:tcW w:w="12060" w:type="dxa"/>
            <w:gridSpan w:val="5"/>
            <w:shd w:val="clear" w:color="auto" w:fill="auto"/>
            <w:vAlign w:val="center"/>
          </w:tcPr>
          <w:p w:rsidR="00813E6D" w:rsidRDefault="00A63244" w:rsidP="00813E6D">
            <w:pPr>
              <w:spacing w:line="360" w:lineRule="exact"/>
              <w:jc w:val="center"/>
              <w:rPr>
                <w:rFonts w:ascii="宋体" w:cs="Arial Unicode MS"/>
                <w:b/>
                <w:color w:val="000000"/>
                <w:sz w:val="28"/>
                <w:szCs w:val="28"/>
              </w:rPr>
            </w:pPr>
            <w:r w:rsidRPr="00813E6D">
              <w:rPr>
                <w:rFonts w:ascii="宋体" w:cs="Arial Unicode MS" w:hint="eastAsia"/>
                <w:b/>
                <w:color w:val="000000"/>
                <w:sz w:val="28"/>
                <w:szCs w:val="28"/>
              </w:rPr>
              <w:t>自评总分</w:t>
            </w:r>
          </w:p>
          <w:p w:rsidR="00A63244" w:rsidRPr="00A63244" w:rsidRDefault="00A63244" w:rsidP="00A63244">
            <w:pPr>
              <w:spacing w:line="360" w:lineRule="exact"/>
              <w:rPr>
                <w:rFonts w:ascii="宋体" w:cs="Arial Unicode MS"/>
                <w:color w:val="000000"/>
                <w:szCs w:val="21"/>
              </w:rPr>
            </w:pPr>
            <w:r>
              <w:rPr>
                <w:rFonts w:ascii="宋体" w:cs="Arial Unicode MS" w:hint="eastAsia"/>
                <w:color w:val="000000"/>
                <w:szCs w:val="21"/>
              </w:rPr>
              <w:t>备注</w:t>
            </w:r>
            <w:r w:rsidRPr="00A63244">
              <w:rPr>
                <w:rFonts w:ascii="宋体" w:cs="Arial Unicode MS" w:hint="eastAsia"/>
                <w:color w:val="000000"/>
                <w:szCs w:val="21"/>
              </w:rPr>
              <w:t>：</w:t>
            </w:r>
            <w:r>
              <w:rPr>
                <w:rFonts w:ascii="宋体" w:cs="Arial Unicode MS" w:hint="eastAsia"/>
                <w:color w:val="000000"/>
                <w:szCs w:val="21"/>
              </w:rPr>
              <w:t>最小</w:t>
            </w:r>
            <w:r w:rsidRPr="00A63244">
              <w:rPr>
                <w:rFonts w:ascii="宋体" w:cs="Arial Unicode MS" w:hint="eastAsia"/>
                <w:color w:val="000000"/>
                <w:szCs w:val="21"/>
              </w:rPr>
              <w:t>分值0.5</w:t>
            </w:r>
          </w:p>
        </w:tc>
        <w:tc>
          <w:tcPr>
            <w:tcW w:w="1080" w:type="dxa"/>
            <w:vAlign w:val="center"/>
          </w:tcPr>
          <w:p w:rsidR="00813E6D" w:rsidRDefault="00767D3B" w:rsidP="00767D3B">
            <w:pPr>
              <w:spacing w:line="360" w:lineRule="exact"/>
              <w:jc w:val="center"/>
              <w:rPr>
                <w:rFonts w:ascii="宋体" w:cs="Arial Unicode MS"/>
                <w:color w:val="000000"/>
                <w:szCs w:val="21"/>
              </w:rPr>
            </w:pPr>
            <w:r>
              <w:rPr>
                <w:rFonts w:ascii="宋体" w:cs="Arial Unicode MS" w:hint="eastAsia"/>
                <w:color w:val="000000"/>
                <w:szCs w:val="21"/>
              </w:rPr>
              <w:t>93</w:t>
            </w:r>
          </w:p>
        </w:tc>
      </w:tr>
    </w:tbl>
    <w:p w:rsidR="00B51FA7" w:rsidRDefault="00B51FA7" w:rsidP="00B51FA7">
      <w:pPr>
        <w:spacing w:line="340" w:lineRule="exact"/>
        <w:ind w:firstLineChars="200" w:firstLine="422"/>
        <w:rPr>
          <w:rFonts w:ascii="仿宋_GB2312" w:eastAsia="仿宋_GB2312" w:hAnsi="宋体" w:cs="宋体"/>
          <w:color w:val="000000"/>
          <w:kern w:val="0"/>
          <w:szCs w:val="21"/>
        </w:rPr>
      </w:pPr>
      <w:r>
        <w:rPr>
          <w:rFonts w:ascii="仿宋_GB2312" w:eastAsia="仿宋_GB2312" w:hAnsi="宋体" w:cs="宋体" w:hint="eastAsia"/>
          <w:b/>
          <w:bCs/>
          <w:color w:val="000000"/>
          <w:kern w:val="0"/>
          <w:szCs w:val="21"/>
        </w:rPr>
        <w:t>说明：</w:t>
      </w:r>
      <w:r>
        <w:rPr>
          <w:rFonts w:ascii="仿宋_GB2312" w:eastAsia="仿宋_GB2312" w:hAnsi="宋体" w:cs="宋体"/>
          <w:b/>
          <w:color w:val="000000"/>
          <w:kern w:val="0"/>
          <w:szCs w:val="21"/>
        </w:rPr>
        <w:t>1.</w:t>
      </w:r>
      <w:r>
        <w:rPr>
          <w:rFonts w:ascii="仿宋_GB2312" w:eastAsia="仿宋_GB2312" w:hAnsi="宋体" w:cs="宋体" w:hint="eastAsia"/>
          <w:color w:val="000000"/>
          <w:kern w:val="0"/>
          <w:szCs w:val="21"/>
        </w:rPr>
        <w:t>学校支撑指标的文件、材料需完整齐备，做到“边创建、边公示、并备查”。</w:t>
      </w:r>
    </w:p>
    <w:p w:rsidR="00695AC2" w:rsidRDefault="00E558BA" w:rsidP="00B51FA7">
      <w:r>
        <w:rPr>
          <w:rFonts w:ascii="仿宋_GB2312" w:eastAsia="仿宋_GB2312" w:hAnsi="宋体" w:cs="宋体" w:hint="eastAsia"/>
          <w:b/>
          <w:bCs/>
          <w:color w:val="000000"/>
          <w:kern w:val="0"/>
          <w:szCs w:val="21"/>
        </w:rPr>
        <w:t>2</w:t>
      </w:r>
      <w:r w:rsidR="00B51FA7">
        <w:rPr>
          <w:rFonts w:ascii="仿宋_GB2312" w:eastAsia="仿宋_GB2312" w:hAnsi="宋体" w:cs="宋体"/>
          <w:b/>
          <w:bCs/>
          <w:color w:val="000000"/>
          <w:kern w:val="0"/>
          <w:szCs w:val="21"/>
        </w:rPr>
        <w:t>.</w:t>
      </w:r>
      <w:r w:rsidR="00B51FA7">
        <w:rPr>
          <w:rFonts w:ascii="仿宋_GB2312" w:eastAsia="仿宋_GB2312" w:hAnsi="宋体" w:cs="宋体" w:hint="eastAsia"/>
          <w:bCs/>
          <w:color w:val="000000"/>
          <w:kern w:val="0"/>
          <w:szCs w:val="21"/>
        </w:rPr>
        <w:t>具有</w:t>
      </w:r>
      <w:r w:rsidR="00B51FA7">
        <w:rPr>
          <w:rFonts w:ascii="仿宋_GB2312" w:eastAsia="仿宋_GB2312" w:hAnsi="宋体" w:cs="宋体" w:hint="eastAsia"/>
          <w:color w:val="000000"/>
          <w:kern w:val="0"/>
          <w:szCs w:val="21"/>
        </w:rPr>
        <w:t>“一票否决”性质的部分相关指标：①学校主要领导发生严重违纪或违法案件；②学校（教师）发生违反教育部《严禁中小学校和在职中小学教师有偿补课的规定》或《严禁教师违规收受学生及家长礼品礼金等行为的规定》的事件。③学校师生员工发生具有重大社会影响的违法犯罪案件；④学校发生重大安全生产、食品安全责任事故；⑤学校发生影响社会稳定的重大群体性责任事件；⑥学校发生严重违规办学办班、违规招生和违规收费事件；⑦学校发生违反教育行风的其他典型事件。</w:t>
      </w:r>
      <w:r w:rsidR="00B51FA7">
        <w:rPr>
          <w:rFonts w:ascii="仿宋_GB2312" w:eastAsia="仿宋_GB2312" w:hAnsi="宋体" w:cs="宋体"/>
          <w:color w:val="000000"/>
          <w:kern w:val="0"/>
          <w:szCs w:val="21"/>
        </w:rPr>
        <w:t>2016-2020</w:t>
      </w:r>
      <w:r w:rsidR="00B51FA7">
        <w:rPr>
          <w:rFonts w:ascii="仿宋_GB2312" w:eastAsia="仿宋_GB2312" w:hAnsi="宋体" w:cs="宋体" w:hint="eastAsia"/>
          <w:color w:val="000000"/>
          <w:kern w:val="0"/>
          <w:szCs w:val="21"/>
        </w:rPr>
        <w:t>年创建周期内，创建完成后，如发生一票否决事项，学校的“上海市依法治校标准校”或“上海市依法治校示范校”称号将被撤销，经整改后可重</w:t>
      </w:r>
      <w:proofErr w:type="gramStart"/>
      <w:r w:rsidR="00B51FA7">
        <w:rPr>
          <w:rFonts w:ascii="仿宋_GB2312" w:eastAsia="仿宋_GB2312" w:hAnsi="宋体" w:cs="宋体" w:hint="eastAsia"/>
          <w:color w:val="000000"/>
          <w:kern w:val="0"/>
          <w:szCs w:val="21"/>
        </w:rPr>
        <w:t>启创建</w:t>
      </w:r>
      <w:proofErr w:type="gramEnd"/>
      <w:r w:rsidR="00B51FA7">
        <w:rPr>
          <w:rFonts w:ascii="仿宋_GB2312" w:eastAsia="仿宋_GB2312" w:hAnsi="宋体" w:cs="宋体" w:hint="eastAsia"/>
          <w:color w:val="000000"/>
          <w:kern w:val="0"/>
          <w:szCs w:val="21"/>
        </w:rPr>
        <w:t>工作。</w:t>
      </w:r>
    </w:p>
    <w:sectPr w:rsidR="00695AC2" w:rsidSect="00B51FA7">
      <w:footerReference w:type="default" r:id="rId7"/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754B" w:rsidRDefault="006A754B" w:rsidP="009318AF">
      <w:r>
        <w:separator/>
      </w:r>
    </w:p>
  </w:endnote>
  <w:endnote w:type="continuationSeparator" w:id="0">
    <w:p w:rsidR="006A754B" w:rsidRDefault="006A754B" w:rsidP="00931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21399306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B94C55" w:rsidRDefault="00B94C55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31EE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31EEE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94C55" w:rsidRDefault="00B94C5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754B" w:rsidRDefault="006A754B" w:rsidP="009318AF">
      <w:r>
        <w:separator/>
      </w:r>
    </w:p>
  </w:footnote>
  <w:footnote w:type="continuationSeparator" w:id="0">
    <w:p w:rsidR="006A754B" w:rsidRDefault="006A754B" w:rsidP="009318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283900"/>
    <w:multiLevelType w:val="hybridMultilevel"/>
    <w:tmpl w:val="570A88B4"/>
    <w:lvl w:ilvl="0" w:tplc="09FC72AA">
      <w:start w:val="2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Ansi="宋体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FA7"/>
    <w:rsid w:val="000211F9"/>
    <w:rsid w:val="00044999"/>
    <w:rsid w:val="00187371"/>
    <w:rsid w:val="00203A4A"/>
    <w:rsid w:val="0025536F"/>
    <w:rsid w:val="00315048"/>
    <w:rsid w:val="003F34EF"/>
    <w:rsid w:val="00407035"/>
    <w:rsid w:val="00457486"/>
    <w:rsid w:val="004C6094"/>
    <w:rsid w:val="00520356"/>
    <w:rsid w:val="00642104"/>
    <w:rsid w:val="0068655A"/>
    <w:rsid w:val="00695AC2"/>
    <w:rsid w:val="006A754B"/>
    <w:rsid w:val="00767D3B"/>
    <w:rsid w:val="007F5CAD"/>
    <w:rsid w:val="00813E6D"/>
    <w:rsid w:val="00824044"/>
    <w:rsid w:val="00827EFF"/>
    <w:rsid w:val="00871A09"/>
    <w:rsid w:val="008B0BCA"/>
    <w:rsid w:val="008B6D4E"/>
    <w:rsid w:val="009318AF"/>
    <w:rsid w:val="0099201B"/>
    <w:rsid w:val="009E2041"/>
    <w:rsid w:val="00A63244"/>
    <w:rsid w:val="00A9481C"/>
    <w:rsid w:val="00AC0400"/>
    <w:rsid w:val="00B51FA7"/>
    <w:rsid w:val="00B77093"/>
    <w:rsid w:val="00B94C55"/>
    <w:rsid w:val="00B9714F"/>
    <w:rsid w:val="00C11712"/>
    <w:rsid w:val="00C67E6D"/>
    <w:rsid w:val="00CA4CDD"/>
    <w:rsid w:val="00CF02C6"/>
    <w:rsid w:val="00D31358"/>
    <w:rsid w:val="00D76B75"/>
    <w:rsid w:val="00DB4631"/>
    <w:rsid w:val="00DC0615"/>
    <w:rsid w:val="00E558BA"/>
    <w:rsid w:val="00EE187F"/>
    <w:rsid w:val="00F31EEE"/>
    <w:rsid w:val="00F7054A"/>
    <w:rsid w:val="00F87330"/>
    <w:rsid w:val="00FB1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4807942-5B64-463A-8ED6-712D368F7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FA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qFormat/>
    <w:rsid w:val="00B51FA7"/>
    <w:pPr>
      <w:ind w:firstLineChars="200" w:firstLine="420"/>
    </w:pPr>
    <w:rPr>
      <w:szCs w:val="20"/>
    </w:rPr>
  </w:style>
  <w:style w:type="paragraph" w:styleId="a3">
    <w:name w:val="header"/>
    <w:basedOn w:val="a"/>
    <w:link w:val="Char"/>
    <w:uiPriority w:val="99"/>
    <w:unhideWhenUsed/>
    <w:rsid w:val="009318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318A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318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318AF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C67E6D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EE187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E187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6</Pages>
  <Words>664</Words>
  <Characters>3785</Characters>
  <Application>Microsoft Office Word</Application>
  <DocSecurity>0</DocSecurity>
  <Lines>31</Lines>
  <Paragraphs>8</Paragraphs>
  <ScaleCrop>false</ScaleCrop>
  <Company>Microsoft</Company>
  <LinksUpToDate>false</LinksUpToDate>
  <CharactersWithSpaces>4441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35</cp:revision>
  <cp:lastPrinted>2019-05-17T01:50:00Z</cp:lastPrinted>
  <dcterms:created xsi:type="dcterms:W3CDTF">2019-05-09T02:38:00Z</dcterms:created>
  <dcterms:modified xsi:type="dcterms:W3CDTF">2019-05-17T03:10:00Z</dcterms:modified>
</cp:coreProperties>
</file>