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75" w:rsidRDefault="00E8779B">
      <w:pPr>
        <w:spacing w:line="720" w:lineRule="auto"/>
        <w:jc w:val="center"/>
        <w:rPr>
          <w:rFonts w:ascii="仿宋_GB2312" w:eastAsia="仿宋_GB2312" w:hAnsi="宋体" w:cs="宋体"/>
          <w:b/>
          <w:color w:val="FF0000"/>
          <w:w w:val="90"/>
          <w:kern w:val="0"/>
          <w:sz w:val="52"/>
          <w:szCs w:val="52"/>
        </w:rPr>
      </w:pPr>
      <w:r>
        <w:rPr>
          <w:rFonts w:ascii="仿宋_GB2312" w:eastAsia="仿宋_GB2312" w:hAnsi="宋体" w:cs="宋体" w:hint="eastAsia"/>
          <w:b/>
          <w:color w:val="FF0000"/>
          <w:w w:val="90"/>
          <w:kern w:val="0"/>
          <w:sz w:val="52"/>
          <w:szCs w:val="52"/>
        </w:rPr>
        <w:t>中国教育工会上海市浦东新区委员会</w:t>
      </w:r>
    </w:p>
    <w:p w:rsidR="00B71075" w:rsidRDefault="00E8779B">
      <w:pPr>
        <w:rPr>
          <w:b/>
          <w:sz w:val="30"/>
          <w:szCs w:val="30"/>
        </w:rPr>
      </w:pPr>
      <w:r>
        <w:rPr>
          <w:rFonts w:ascii="仿宋_GB2312" w:eastAsia="仿宋_GB2312" w:hint="eastAsia"/>
          <w:position w:val="10"/>
          <w:sz w:val="30"/>
          <w:szCs w:val="30"/>
          <w:u w:val="thick" w:color="FF0000"/>
        </w:rPr>
        <w:t xml:space="preserve">浦教工[2020]172号                       </w:t>
      </w:r>
    </w:p>
    <w:p w:rsidR="00B71075" w:rsidRDefault="00E8779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关于2020年“书香校园”教职工读书活动</w:t>
      </w:r>
    </w:p>
    <w:p w:rsidR="00B71075" w:rsidRDefault="00E8779B">
      <w:pPr>
        <w:jc w:val="center"/>
        <w:rPr>
          <w:rFonts w:ascii="黑体" w:eastAsia="黑体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sz w:val="30"/>
          <w:szCs w:val="30"/>
        </w:rPr>
        <w:t>“我们（我）的教育创新（创意）”</w:t>
      </w:r>
      <w:r>
        <w:rPr>
          <w:rFonts w:ascii="黑体" w:eastAsia="黑体" w:hint="eastAsia"/>
          <w:sz w:val="32"/>
          <w:szCs w:val="32"/>
        </w:rPr>
        <w:t>主题征文</w:t>
      </w:r>
    </w:p>
    <w:p w:rsidR="00B71075" w:rsidRDefault="00E8779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和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>“悦美书吧”创建</w:t>
      </w:r>
      <w:r>
        <w:rPr>
          <w:rFonts w:ascii="黑体" w:eastAsia="黑体" w:hint="eastAsia"/>
          <w:sz w:val="32"/>
          <w:szCs w:val="32"/>
        </w:rPr>
        <w:t>获奖名单的通知</w:t>
      </w:r>
    </w:p>
    <w:p w:rsidR="00B71075" w:rsidRDefault="00B71075">
      <w:pPr>
        <w:rPr>
          <w:rFonts w:asciiTheme="majorEastAsia" w:eastAsiaTheme="majorEastAsia" w:hAnsiTheme="majorEastAsia"/>
          <w:sz w:val="30"/>
          <w:szCs w:val="30"/>
        </w:rPr>
      </w:pPr>
    </w:p>
    <w:p w:rsidR="00B71075" w:rsidRDefault="00E8779B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各教育指导中心工会，各基层工会：</w:t>
      </w:r>
    </w:p>
    <w:p w:rsidR="00B71075" w:rsidRDefault="00E8779B">
      <w:pPr>
        <w:tabs>
          <w:tab w:val="left" w:pos="1701"/>
        </w:tabs>
        <w:ind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为深入推进“书香校园”教职工读书活动，区教育工会今年开展了“我们（我）的教育创新（创意）”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0"/>
          <w:szCs w:val="30"/>
        </w:rPr>
        <w:t>主题征文和“悦美书吧”创建活动。本年度“书香校园”读书征文活动，共收到了教师读书征文418篇，分别来自学校领导、骨干教师、和教坛新秀，这些文章的字里行间，充分体现了浦东教师在抗疫过程中拥有的积极向上的力量，充分体现了浦东教师在教育岗位上的孜孜不倦的奉献精神,充分体现了浦东教师在教育教学探索过程中的创新实践。经专家评委小组评审，评出施湾中学胡圆老师的《从教学“小视角”入手，作一线教师自己的“小研究”》等获奖作品203篇，其中：中学组一等奖8篇、二等奖21篇、三等奖43篇，小学组一等奖6篇、二等奖18篇、三等奖26篇，学前教育组一等奖8篇、二等奖23篇、三等奖50篇，我们已将一、二等奖征文作品汇编成集。“悦美书吧”各创建学校，对创建工作支持力度大，提供固定阅读活动场地，环境布置优雅舒适，阅读书目丰</w:t>
      </w:r>
      <w:r>
        <w:rPr>
          <w:rFonts w:asciiTheme="majorEastAsia" w:eastAsiaTheme="majorEastAsia" w:hAnsiTheme="majorEastAsia" w:hint="eastAsia"/>
          <w:sz w:val="30"/>
          <w:szCs w:val="30"/>
        </w:rPr>
        <w:lastRenderedPageBreak/>
        <w:t>富，活动开展富有成效。经过现场考评，共评出龚路中心小学等12家单位为“悦美书吧”单位。现将获奖名单予以表彰，获奖名单附后。</w:t>
      </w:r>
    </w:p>
    <w:p w:rsidR="00B71075" w:rsidRDefault="00B71075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E8779B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附件：</w:t>
      </w:r>
    </w:p>
    <w:p w:rsidR="00B71075" w:rsidRDefault="00E8779B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1、</w:t>
      </w:r>
      <w:r>
        <w:rPr>
          <w:rFonts w:asciiTheme="majorEastAsia" w:eastAsiaTheme="majorEastAsia" w:hAnsiTheme="majorEastAsia" w:hint="eastAsia"/>
          <w:sz w:val="28"/>
          <w:szCs w:val="28"/>
        </w:rPr>
        <w:t>“我们（我）的教育创新（创意）”</w:t>
      </w:r>
      <w:r>
        <w:rPr>
          <w:rFonts w:asciiTheme="majorEastAsia" w:eastAsiaTheme="majorEastAsia" w:hAnsiTheme="majorEastAsia" w:hint="eastAsia"/>
          <w:sz w:val="30"/>
          <w:szCs w:val="30"/>
        </w:rPr>
        <w:t>主题征文获奖名单</w:t>
      </w:r>
    </w:p>
    <w:p w:rsidR="00B71075" w:rsidRDefault="00E8779B">
      <w:pPr>
        <w:ind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2、2019--2020“悦美书吧”单位名单</w:t>
      </w:r>
    </w:p>
    <w:p w:rsidR="00B71075" w:rsidRDefault="00B71075">
      <w:pPr>
        <w:ind w:firstLine="600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B71075">
      <w:pPr>
        <w:ind w:firstLine="600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B71075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E8779B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浦东新区教育工会</w:t>
      </w:r>
    </w:p>
    <w:p w:rsidR="00B71075" w:rsidRDefault="00E8779B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2020年</w:t>
      </w:r>
      <w:r>
        <w:rPr>
          <w:rFonts w:asciiTheme="majorEastAsia" w:eastAsiaTheme="majorEastAsia" w:hAnsiTheme="majorEastAsia"/>
          <w:sz w:val="30"/>
          <w:szCs w:val="30"/>
        </w:rPr>
        <w:t>12</w:t>
      </w:r>
      <w:r>
        <w:rPr>
          <w:rFonts w:asciiTheme="majorEastAsia" w:eastAsiaTheme="majorEastAsia" w:hAnsiTheme="majorEastAsia" w:hint="eastAsia"/>
          <w:sz w:val="30"/>
          <w:szCs w:val="30"/>
        </w:rPr>
        <w:t>月</w:t>
      </w:r>
      <w:r>
        <w:rPr>
          <w:rFonts w:asciiTheme="majorEastAsia" w:eastAsiaTheme="majorEastAsia" w:hAnsiTheme="majorEastAsia"/>
          <w:sz w:val="30"/>
          <w:szCs w:val="30"/>
        </w:rPr>
        <w:t>4</w:t>
      </w:r>
      <w:r>
        <w:rPr>
          <w:rFonts w:asciiTheme="majorEastAsia" w:eastAsiaTheme="majorEastAsia" w:hAnsiTheme="majorEastAsia" w:hint="eastAsia"/>
          <w:sz w:val="30"/>
          <w:szCs w:val="30"/>
        </w:rPr>
        <w:t>日</w:t>
      </w:r>
    </w:p>
    <w:p w:rsidR="00B71075" w:rsidRDefault="00B71075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B71075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B71075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B71075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B71075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B71075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B71075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B71075">
      <w:pPr>
        <w:spacing w:line="360" w:lineRule="auto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B71075" w:rsidRDefault="00B71075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71075" w:rsidRDefault="00E8779B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附件1：</w:t>
      </w:r>
    </w:p>
    <w:p w:rsidR="00B71075" w:rsidRDefault="00E877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“我们（我）的教育创新（创意）”主题征文获奖名单</w:t>
      </w:r>
    </w:p>
    <w:tbl>
      <w:tblPr>
        <w:tblW w:w="8460" w:type="dxa"/>
        <w:tblCellMar>
          <w:left w:w="0" w:type="dxa"/>
          <w:right w:w="0" w:type="dxa"/>
        </w:tblCellMar>
        <w:tblLook w:val="04A0"/>
      </w:tblPr>
      <w:tblGrid>
        <w:gridCol w:w="660"/>
        <w:gridCol w:w="915"/>
        <w:gridCol w:w="3045"/>
        <w:gridCol w:w="3840"/>
      </w:tblGrid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一等奖（22篇）</w:t>
            </w: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（一）中学组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胡圆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上海市施湾中学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从教学“小视角”入手，作一线教师自己的“小研究”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沈毅辉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上海市实验东校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浅谈初中化学学科P.I.E理念教学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上海市进才实验中学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复习阶段促进学生转化的趣味活动实践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上海市浦东教育发展研究院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天马行空设想，脚踏实地实践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上海市高桥中学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疫情之下，更要抬头看到月亮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吴颖川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上海市进才中学东校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“哔哩哔哩”带给我的教育创新灵感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毛永强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上海市老港中学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基于“大数据”背景下的高中数学学情诊断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蔡文花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上海市浦东教育发展研究院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悦行∣采文读书坊5+1大于6的品牌故事</w:t>
            </w: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（二）小学组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浦东新区晨阳小学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借助自编短视频构建小学高效数学课堂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程晓燕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浦东新区王港小学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巧用“错字集”，扫“错”不着急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钱筱蕾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浦东新区观澜小学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“学习召集人制”的实践探索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刘叶青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浦东新区唐镇小学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教学不仅仅是一种告诉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浦东新区辅读学校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我们的教育创新：梦工坊就业实习基地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段荟泽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浦东新区浦明师范学校附属小学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小学英语绘本教学高阶认知策略设计</w:t>
            </w: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（三）学前教育组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陆燕莉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浦东新区海洲幼儿园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大自然里皆课堂，教育创新从此出发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周一芬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浦东新区临沂五村幼儿园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昙花一现 余味绕梁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汤凤芳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浦东新区六团幼儿园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开启“云”上新模式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孙思敏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浦东新区蓝贝壳幼儿园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只待“花”开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金晓敏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浦东新区浦南幼儿园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宅家大讲堂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金紫玮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浦东新区听潮艺术幼儿园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游戏中追求不断创新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浦东新区惠南西门幼儿园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学习共同体构建要素与策略的探究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朱军妹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浦东新区石笋幼儿园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达克罗兹音乐教学法的创新应用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B7107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B7107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B71075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B71075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二等奖（62篇）</w:t>
            </w: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（一）中学组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上海市东城学校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一切为了你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上海市建平中学南校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作劲十足的“大宝”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邵如洁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上海市南汇第四中学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与其统一“尺码” 不如“量身定制”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王倩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上海市致远中学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初中合唱社团创新教学探索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上海市江镇中学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以《城南旧事》为例，浅谈阅读的课型设计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吴昊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上海市新川中学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尺素传情 关键解析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罗舒璃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上海市吴迅中学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涵养现代化的历史思维创意尝试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上海市澧溪中学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以任务“统领驱动”模式助推“板块式”教学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倪建红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上海市实验学校附属光明学校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一个跨界主播的心路历程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欧阳劲松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上海市上南中学北校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网课推动作文教学“云”加速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朱程燕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上海市实验东校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培育“模型认知”素养的化学教学实践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颜洁颖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上海市华林中学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寻找迷失的“瑰宝”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左佳平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上海市东昌中学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高三数学二轮复习中的创新与思考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陈逸清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上海市陆行中学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创客教育视域下的英语教学实践初探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唐文勤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上海市高桥中学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设疑·造境·交融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王贤钉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上海市三林中学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疫情下的差异化教育教学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吴洁赟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上海市东沟中学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激发兴趣 演绎精彩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陈世豪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上海市南汇第二中学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“任务驱动”在写作教学中的实践与反思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陆丽红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上海市傅雷中学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借传统家书文化，拓现代家校共育之路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石征宇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上海市泥城中学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基于培育核心素养的线上教学设计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上海市进才中学南校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疫情下，“1+x”小组居家学习生活</w:t>
            </w: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（二）小学组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黄菁晶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浦东新区浦三路小学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基于“四季行”职业体验提升劳动素养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浦东新区东沟小学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“项目化学习”培养学生素养的尝试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浦东新区东沟小学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“小戏精”上课堂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唐雨昕 许陈洁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浦东新区证大外国语小学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云课堂 助成长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蒋灵珺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浦东新区上南二村小学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“疫”义非凡 与爱同行 携手共成长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周晓文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浦东新区凌兆小学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艺术与科技的融合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蔡佳凤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浦东新区杨园中心小学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巧用情景剧进行德育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浦东新区傅雷小学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更新理念，不断突破，培育学生数学思维力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赵燕萍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浦东新区杨思小学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我读的是老狮子王……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奚凤英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浦东新区证大外国语小学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云端齐教研，蓄势待花开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刘逸婷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浦东新区华林小学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今天我是“小老师”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孙宇帆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浦东新区特殊教育学校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聚焦行为功能，创新解决思路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张勤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浦东新区石笋实验小学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创意让教育开出了花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沈文佳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浦东新区新世界实验小学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云上诗歌互分享，且吟且思且创作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陆春华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浦东新区浦明师范学校附属小学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语文学科项目化学习带来的教学思考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徐一蕾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浦东新区惠南小学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跳出数学“做数学”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邱建龙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浦东新区东港小学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聚沙成塔 跬步千里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陈淑婷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浦东新区石笋实验小学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从“野蛮”生长开始，在学习探索中前进</w:t>
            </w: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（三）学前教育组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浦东新区百灵鸟幼儿园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追随孩子的脚步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徐皓菁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浦东新区南码头幼儿园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多媒体在幼儿园美术教学中的运用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浦东新区瓦屑幼儿园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教育云网新融合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金亚萍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浦东新区海洲幼儿园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基于“阳光田园”的幼儿科学活动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范素娟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浦东新区临沂五村幼儿园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钉钉互联 架起云上教研的沟通桥梁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沈欣宇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浦东新区绣川幼儿园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疫情期间的亲子运动云指导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浦东新区下沙幼儿园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标识在幼儿园保育工作管理中的创新使用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吴晓梅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浦东新区上炼三村幼儿园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我的教育创新—陶泥微景观创作实录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茅庆花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浦东新区南六幼儿园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居家亲子运动云指导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唐翔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浦东新区王港幼儿园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“云上”家园互动技术的探索与实践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郁佳妮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浦东新区红苹果幼儿园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陪伴成长爸爸秀 家园互动新模式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黄淋苓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浦东新区锦绣幼儿园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教育创新 决战决胜教育精准脱贫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浦东新区航瑞幼儿园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以品茶之道听评课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乔晶婷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浦东新区坦直幼儿园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阳光秋日 丛林寻宝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蔡唯怡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浦东新区蓝贝壳幼儿园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童心，同玩，共乐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蒋燕芳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浦东新区尚东之星幼儿园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带上思维导图读绘本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陆燕凤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浦东新区绣川幼儿园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家长参与主题活动 共育新思路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祝超英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浦东新区东南幼儿园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流程图在绘本活动中的运用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李淑雯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浦东新区听潮艺术幼儿园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仰望星空，遇见“你”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李英秋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浦东新区周浦欧风幼儿园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从没头没脑到缩手缩脚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孙志怡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浦东新区云台幼儿园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和没有耳朵的兔子一起兜风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全家欢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浦东新区下沙幼儿园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在观察中支持孩子的创造</w:t>
            </w:r>
          </w:p>
        </w:tc>
      </w:tr>
      <w:tr w:rsidR="00B71075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浦东新区石笋幼儿园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灵动的课堂，精彩的学习</w:t>
            </w: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B71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三等奖（119篇）</w:t>
            </w: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（一）中学组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郭璐璐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上海市建平中学南校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给孩子以信任  给家长以尊重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康明华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上海市南汇第四中学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文明需要用文明来滋养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上海市三灶学校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差即优，最差即最优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沈怡维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上海市新场实验中学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让诱惑不再是诱惑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李懿圣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上海市建平实验学校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复原鹦鹉螺号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姚志芳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上海市江镇中学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小小鼓号队，你来当管家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上海市民办尚德学校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新形势下的线上音乐课堂教学探索实践与反思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傅丽莉 谈佳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上海市康城学校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互联网+时代下新型师生关系研究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上海市新川中学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我的教育小创意—融入情景，复习课更精彩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魏雅明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上海市浦东新区社区学院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学以致用，点燃老年学员学习热情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华春晓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上海市六灶中学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遨游在语文的知识海洋里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康佳丽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上海市康城学校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“项目导向，任务驱动”教学法在在线教学中的应用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瞿红斌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上海市南汇实验学校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让自己的言行体现德性之光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上海市澧溪中学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巧用信息新技术 拓宽教学新视野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唐一峰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上海市陆行中学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让兴趣当老师，让信任与学生做伴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傅春丽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上海市坦直中学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一个孩子的许诺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上海市五三中学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改变——让学生的语文天地更加宽广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上海市教育学院实验中学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如何仿写——我的教育创新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743FA0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743F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743FA0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743F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吕敏华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743FA0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743F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上海市杨思高级中学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743FA0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743F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教学，不是简单教书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上海市第二轻工业学校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搭建桥梁，在基础学科教学中渗透专业教育和课程思政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上海市上南中学北校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诗歌，原来可以这样教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刘艺婷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上海市航头学校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科学畅想 创绘未来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俞秀华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上海市华林中学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我的教育创意——在音乐欣赏中培养学生的“三会”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上海市顾路中学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辩论与语文教学的碰撞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田小明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上海市三林中学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被封锁在山洼里的十八线男主播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徐煜坤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上海市陆行中学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非语言符号在高中思想政治课堂中的运用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薄一玮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上海市交大附中附属浦东实验高中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线上教学创新实践与反思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上海市民办尚德学校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百花齐放，各有芬芳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上海市新场实验中学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走走没走过的路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上海市新云台中学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诗言童心 你我同行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顾佩琴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上海市绿川学校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学习单引领下的“双师在线教学”有效融合之探究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上海市顾路中学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时光不语 静待花开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周文华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上海市新云台中学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身未动 心先行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上海市三林中学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在班会中渗透“五育”的实践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何珊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上海市教育学院实验中学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问渠那得清如许，为有源头活水来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林庆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上海市澧溪中学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“小主播”上线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陈进勇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上海市龚路中学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合作学习模式的探索与反思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吴叶青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上海市老港中学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初中英语有效作业实践探究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长孙大盟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上海中学东校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政治老师遇数学特长生是怎样的一种体验？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卢丽芹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上海开放大学浦东南校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线上教学新模式探索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王利平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上海民办洋泾外国语学校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缤纷活动激发学习兴趣，隽永经典培育创新素养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周晓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上海市进才中学南校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基于多元智能理论的语文综合性活动——“今天我开讲”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颜琬颖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上海市六团中学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我的班级管理创新</w:t>
            </w: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（二）小学组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浦东新区浦三路小学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灵活运用“晓黑板”助力数学空中课堂教学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朱菲菲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浦东新区书院小学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巧用希沃白板 激活数学课堂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陆菲茵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浦东新区龚路中心小学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让信息技术与小学语文“亲密握手”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浦东新区上南五村小学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“人在情境中”—让朗读成为课堂的“主角”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浦东新区云台小学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优化课堂有效提问 促进学生长效发展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浦东新区晨阳小学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慢下脚步，等你绽放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徐文娟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浦东新区三桥小学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在课堂教学中多赏识我们的孩子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曹卫黎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浦东新区清源小学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利用听书APP，培养学生用耳朵阅读的能力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浦东新区昌邑小学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天工人巧日争新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徐艳丽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浦东新区合庆镇中心小学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“小小奖券”激励孩子上进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浦东新区三林实验小学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“三个小妙招”与“头脑大风暴”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万迎春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浦东新区合庆镇中心小学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润物小“诡计”之将计就计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田可华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浦东新区杨思小学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小学数学课堂阅读指导实践创新——“三读法”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乔洁琼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浦东新区华林小学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戏剧德育，让教育插上快乐的翅膀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陆子婷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浦东新区周浦第三小学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五育并举  因材施教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钱黎娜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浦东新区上南实验小学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假如“放牛班”有微信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周小单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浦东新区观澜小学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“晓活动”，大改变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包慧娟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浦东新区唐镇小学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在音乐课外拓展作业中体现音美的融合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杨涵馨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浦东新区三林实验小学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自主  合作  探究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浦东新区周浦小学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小学三年级语文习作教学中存在的问题及创意对策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唐洁晨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浦东新区绿晨小学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信息技术助美术，我的课堂有创新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徐豪瑛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浦东新区浦明师范学校附属小学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学生考试不诚信，怎么办？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陆宇雯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浦东新区高东镇中心小学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浅谈三年级语文线上教学的实施方法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浦东新区新世界实验小学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未来是方向，当下是行动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姜海英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浦东新区香山小学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幸福的港湾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浦东新区三林镇中心小学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小小“星超市”，学做社会人</w:t>
            </w:r>
          </w:p>
        </w:tc>
      </w:tr>
      <w:tr w:rsidR="00B71075">
        <w:trPr>
          <w:trHeight w:val="60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（三）学前教育组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Pr="00E8779B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877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浦东新区海洲幼儿园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教育来源于自然生活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唐伟英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浦东新区东城幼儿园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成全每一颗种子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王少天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浦东新区澧溪幼儿园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以积木创新科学 以科学开发积木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汪攀蓝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浦东新区东方锦绣幼儿园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大班创新“信息启蒙教育”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谈军妹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浦东新区宣桥幼儿园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《稻米飘香》项目活动的生成与生长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储红英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浦东新区南六幼儿园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个别化学习活动中的情境式创设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腾忆妮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浦东新区七色花幼儿园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一个发现引发的创新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张颖颖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浦东新区澧溪幼儿园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以“趣”贯穿，小班古诗教学的创新与实践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赵靖雯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浦东新区周东幼儿园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美术活动的教育创新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杨秀华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浦东新区紫叶幼儿园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以幼儿发展测评活动为例浅析精细化理念的执行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欧阳利群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浦东新区东园幼儿园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“手机接还是不接”——幼儿园协商机制的积极尝试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王晓倩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浦东新区七色花幼儿园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青年教师在特殊时期如何与家长形成家园共同体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浦东新区北蔡幼儿园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疫情下的家校互动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浦东新区七色花幼儿园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角色游戏之“我是小厨师”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黄晓婷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浦东新区东昌幼儿园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云端战“疫”，共读绘本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卫叶红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浦东新区合庆幼儿园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老话新说谈“家访”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倪佳琳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浦东新区惠南西门幼儿园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基于儿童视角的幼儿高自尊行为养成的案例研究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浦东新区雪野幼儿园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我的教学小故事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浦东新区齐河幼儿园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在玩中作画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倪钰清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浦东新区北蔡幼儿园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以美术活动为例浅谈幼儿园创新教育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浦东新区东方锦绣幼儿园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创美材料中的创新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奚姬芬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浦东新区唐镇幼儿园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绘本阅读之我见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徐红佳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浦东新区观海幼儿园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浅谈疫情之下教育的微变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潘慧芳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浦东新区坦直幼儿园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创新运动课程运用的有效形式，促进幼儿健康成长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张洁丽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浦东新区航瑞幼儿园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“云”练兵，促教师发展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浦东新区坦直幼儿园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小天地，“活”运动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沈海波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浦东新区周东幼儿园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家园协作，让幼儿重拾劳动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葛叶红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浦东新区紫叶幼儿园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信息技术的提升与应用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陈韦婉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浦东新区百熙幼儿园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亲近自然，快乐学习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沈筱青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浦东新区东南幼儿园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疫路相引，创新教育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夏佳怡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浦东新区绿洲幼儿园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基于儿童视角下的大班远足课程实践与思考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赵珍珍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浦东新区张江经典幼儿园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观察与识别幼儿“故事”的探索与思考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浦东新区惠南西门幼儿园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幼儿园主题背景下的趣味水墨画案例研究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浦东新区盐仓幼儿园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探索网络环境下幼儿园园本研修的途径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张荔华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浦东新区天虹幼儿园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以项目化学习方式推进幼儿开展“云”毕业典礼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沈怡颖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浦东新区童乐幼儿园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浅谈在音乐教学中图谱的有效运用策略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严美俊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浦东新区周浦欧风幼儿园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淡妆淡“墨”总相宜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吴磊燕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浦东新区云瑞幼儿园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 Pad在个别化学习活动中的初使用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浦东新区明日之星幼儿园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从儿童视角看——我的教育创新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夏蕊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浦东新区云台幼儿园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停课不停乐，你我共成长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张唯依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浦东新区贝贝星幼儿园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一名幼教的2020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孙亚伶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浦东新区东沟幼儿园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玩转小天地 乐得游戏场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蒋金金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浦东新区百灵鸟幼儿园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一切皆有可能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孙佳燕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浦东新区恒宇幼儿园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饮水思奇“计”——小班幼儿良好喝水习惯培养初探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张晓莉徐玉杰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浦东新区康弘幼儿园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“活教育”引领下的“体验式”教师园本研修活动的设计与实施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浦东新区小天使幼儿园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从“小讨厌”到“小可爱”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浦东新区春之声幼儿园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自创新，方有创新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奚秋阳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浦东新区金童幼儿园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金童宅家小天使系列活动创新——亲近社会、爱上自然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浦东新区东园幼儿园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多维度促进幼儿运动技能的发展</w:t>
            </w:r>
          </w:p>
        </w:tc>
      </w:tr>
      <w:tr w:rsidR="00B7107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苏爱华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浦东新区康桥第一幼儿园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075" w:rsidRDefault="00E877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基于“语言领域”发展目标开展大班幼儿语言表达能力的革新尝试</w:t>
            </w:r>
          </w:p>
        </w:tc>
      </w:tr>
    </w:tbl>
    <w:p w:rsidR="00B71075" w:rsidRDefault="00E8779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附件2：</w:t>
      </w:r>
    </w:p>
    <w:p w:rsidR="00B71075" w:rsidRDefault="00E877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2019--2020“悦美书吧”单位名单（</w:t>
      </w:r>
      <w:r>
        <w:rPr>
          <w:rFonts w:asciiTheme="majorEastAsia" w:eastAsiaTheme="majorEastAsia" w:hAnsiTheme="majorEastAsia"/>
          <w:b/>
          <w:sz w:val="32"/>
          <w:szCs w:val="32"/>
        </w:rPr>
        <w:t>12家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B71075" w:rsidRDefault="00B7107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上海市</w:t>
      </w:r>
      <w:r>
        <w:rPr>
          <w:rFonts w:asciiTheme="majorEastAsia" w:eastAsiaTheme="majorEastAsia" w:hAnsiTheme="majorEastAsia" w:hint="eastAsia"/>
          <w:sz w:val="28"/>
          <w:szCs w:val="28"/>
        </w:rPr>
        <w:t>上南中学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上海市</w:t>
      </w:r>
      <w:r>
        <w:rPr>
          <w:rFonts w:asciiTheme="majorEastAsia" w:eastAsiaTheme="majorEastAsia" w:hAnsiTheme="majorEastAsia" w:hint="eastAsia"/>
          <w:sz w:val="28"/>
          <w:szCs w:val="28"/>
        </w:rPr>
        <w:t>吴迅中学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上海市实验学校附属</w:t>
      </w:r>
      <w:r>
        <w:rPr>
          <w:rFonts w:asciiTheme="majorEastAsia" w:eastAsiaTheme="majorEastAsia" w:hAnsiTheme="majorEastAsia" w:hint="eastAsia"/>
          <w:sz w:val="28"/>
          <w:szCs w:val="28"/>
        </w:rPr>
        <w:t>光明学校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浦东新区</w:t>
      </w:r>
      <w:r>
        <w:rPr>
          <w:rFonts w:asciiTheme="majorEastAsia" w:eastAsiaTheme="majorEastAsia" w:hAnsiTheme="majorEastAsia" w:hint="eastAsia"/>
          <w:sz w:val="28"/>
          <w:szCs w:val="28"/>
        </w:rPr>
        <w:t>龚路中心小学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浦东新区</w:t>
      </w:r>
      <w:r>
        <w:rPr>
          <w:rFonts w:asciiTheme="majorEastAsia" w:eastAsiaTheme="majorEastAsia" w:hAnsiTheme="majorEastAsia" w:hint="eastAsia"/>
          <w:sz w:val="28"/>
          <w:szCs w:val="28"/>
        </w:rPr>
        <w:t>金桥镇中心小学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浦东新区</w:t>
      </w:r>
      <w:r>
        <w:rPr>
          <w:rFonts w:asciiTheme="majorEastAsia" w:eastAsiaTheme="majorEastAsia" w:hAnsiTheme="majorEastAsia" w:hint="eastAsia"/>
          <w:sz w:val="28"/>
          <w:szCs w:val="28"/>
        </w:rPr>
        <w:t>高东镇中心小学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浦东新区</w:t>
      </w:r>
      <w:r>
        <w:rPr>
          <w:rFonts w:asciiTheme="majorEastAsia" w:eastAsiaTheme="majorEastAsia" w:hAnsiTheme="majorEastAsia" w:hint="eastAsia"/>
          <w:sz w:val="28"/>
          <w:szCs w:val="28"/>
        </w:rPr>
        <w:t>冰厂田幼儿园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浦东新区</w:t>
      </w:r>
      <w:r>
        <w:rPr>
          <w:rFonts w:asciiTheme="majorEastAsia" w:eastAsiaTheme="majorEastAsia" w:hAnsiTheme="majorEastAsia" w:hint="eastAsia"/>
          <w:sz w:val="28"/>
          <w:szCs w:val="28"/>
        </w:rPr>
        <w:t>东方锦绣幼儿园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浦东新区</w:t>
      </w:r>
      <w:r>
        <w:rPr>
          <w:rFonts w:asciiTheme="majorEastAsia" w:eastAsiaTheme="majorEastAsia" w:hAnsiTheme="majorEastAsia" w:hint="eastAsia"/>
          <w:sz w:val="28"/>
          <w:szCs w:val="28"/>
        </w:rPr>
        <w:t>七色花幼儿园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浦东新区</w:t>
      </w:r>
      <w:r>
        <w:rPr>
          <w:rFonts w:asciiTheme="majorEastAsia" w:eastAsiaTheme="majorEastAsia" w:hAnsiTheme="majorEastAsia" w:hint="eastAsia"/>
          <w:sz w:val="28"/>
          <w:szCs w:val="28"/>
        </w:rPr>
        <w:t>绣川幼儿园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浦东新区</w:t>
      </w:r>
      <w:r>
        <w:rPr>
          <w:rFonts w:asciiTheme="majorEastAsia" w:eastAsiaTheme="majorEastAsia" w:hAnsiTheme="majorEastAsia" w:hint="eastAsia"/>
          <w:sz w:val="28"/>
          <w:szCs w:val="28"/>
        </w:rPr>
        <w:t>蓝贝壳幼儿园</w:t>
      </w:r>
    </w:p>
    <w:p w:rsidR="00B71075" w:rsidRDefault="00E8779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浦东新区</w:t>
      </w:r>
      <w:r>
        <w:rPr>
          <w:rFonts w:asciiTheme="majorEastAsia" w:eastAsiaTheme="majorEastAsia" w:hAnsiTheme="majorEastAsia" w:hint="eastAsia"/>
          <w:sz w:val="28"/>
          <w:szCs w:val="28"/>
        </w:rPr>
        <w:t>塘桥幼儿园</w:t>
      </w:r>
    </w:p>
    <w:sectPr w:rsidR="00B71075" w:rsidSect="00EB5E8F">
      <w:pgSz w:w="11906" w:h="16838"/>
      <w:pgMar w:top="1843" w:right="184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14" w:rsidRDefault="00411814" w:rsidP="00743FA0">
      <w:r>
        <w:separator/>
      </w:r>
    </w:p>
  </w:endnote>
  <w:endnote w:type="continuationSeparator" w:id="1">
    <w:p w:rsidR="00411814" w:rsidRDefault="00411814" w:rsidP="00743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14" w:rsidRDefault="00411814" w:rsidP="00743FA0">
      <w:r>
        <w:separator/>
      </w:r>
    </w:p>
  </w:footnote>
  <w:footnote w:type="continuationSeparator" w:id="1">
    <w:p w:rsidR="00411814" w:rsidRDefault="00411814" w:rsidP="00743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11F64"/>
    <w:rsid w:val="00051440"/>
    <w:rsid w:val="00070B52"/>
    <w:rsid w:val="000B5E50"/>
    <w:rsid w:val="000E649E"/>
    <w:rsid w:val="0010071C"/>
    <w:rsid w:val="00134B17"/>
    <w:rsid w:val="0018209B"/>
    <w:rsid w:val="001B06A1"/>
    <w:rsid w:val="001E0FB9"/>
    <w:rsid w:val="002051D6"/>
    <w:rsid w:val="00216E40"/>
    <w:rsid w:val="00242B30"/>
    <w:rsid w:val="00253850"/>
    <w:rsid w:val="0026685E"/>
    <w:rsid w:val="0026797E"/>
    <w:rsid w:val="002762D2"/>
    <w:rsid w:val="0028255E"/>
    <w:rsid w:val="002E5ED5"/>
    <w:rsid w:val="002E756A"/>
    <w:rsid w:val="002F729C"/>
    <w:rsid w:val="0032783B"/>
    <w:rsid w:val="00366A93"/>
    <w:rsid w:val="00373C4D"/>
    <w:rsid w:val="00374814"/>
    <w:rsid w:val="00387A28"/>
    <w:rsid w:val="00392569"/>
    <w:rsid w:val="00396018"/>
    <w:rsid w:val="00411814"/>
    <w:rsid w:val="0044493B"/>
    <w:rsid w:val="0046176B"/>
    <w:rsid w:val="004A5315"/>
    <w:rsid w:val="004F4DAB"/>
    <w:rsid w:val="005223C1"/>
    <w:rsid w:val="00531CDF"/>
    <w:rsid w:val="005734C8"/>
    <w:rsid w:val="00590F9F"/>
    <w:rsid w:val="00605C28"/>
    <w:rsid w:val="0060615E"/>
    <w:rsid w:val="00610473"/>
    <w:rsid w:val="00630D96"/>
    <w:rsid w:val="00673701"/>
    <w:rsid w:val="0068743F"/>
    <w:rsid w:val="00712B80"/>
    <w:rsid w:val="00743FA0"/>
    <w:rsid w:val="007812FF"/>
    <w:rsid w:val="00787543"/>
    <w:rsid w:val="00853F26"/>
    <w:rsid w:val="008606AA"/>
    <w:rsid w:val="008717BD"/>
    <w:rsid w:val="008945EC"/>
    <w:rsid w:val="008B6FFD"/>
    <w:rsid w:val="008C13B3"/>
    <w:rsid w:val="008C4903"/>
    <w:rsid w:val="008D2BE4"/>
    <w:rsid w:val="008F33BC"/>
    <w:rsid w:val="00931DF1"/>
    <w:rsid w:val="00A21053"/>
    <w:rsid w:val="00A26147"/>
    <w:rsid w:val="00A648E1"/>
    <w:rsid w:val="00A67FCE"/>
    <w:rsid w:val="00A86919"/>
    <w:rsid w:val="00AB04A9"/>
    <w:rsid w:val="00AB45D1"/>
    <w:rsid w:val="00AC68C1"/>
    <w:rsid w:val="00AD1493"/>
    <w:rsid w:val="00AE5173"/>
    <w:rsid w:val="00AF2FD9"/>
    <w:rsid w:val="00AF40BA"/>
    <w:rsid w:val="00B11F64"/>
    <w:rsid w:val="00B31D00"/>
    <w:rsid w:val="00B44E24"/>
    <w:rsid w:val="00B66363"/>
    <w:rsid w:val="00B71075"/>
    <w:rsid w:val="00B75C98"/>
    <w:rsid w:val="00B86776"/>
    <w:rsid w:val="00BF3AE0"/>
    <w:rsid w:val="00C428F6"/>
    <w:rsid w:val="00C9501C"/>
    <w:rsid w:val="00CB04E6"/>
    <w:rsid w:val="00CD68C9"/>
    <w:rsid w:val="00CE0D69"/>
    <w:rsid w:val="00D068AB"/>
    <w:rsid w:val="00D13757"/>
    <w:rsid w:val="00D932F0"/>
    <w:rsid w:val="00D94811"/>
    <w:rsid w:val="00DB5C77"/>
    <w:rsid w:val="00E00874"/>
    <w:rsid w:val="00E02CCC"/>
    <w:rsid w:val="00E558E7"/>
    <w:rsid w:val="00E614C7"/>
    <w:rsid w:val="00E63FAA"/>
    <w:rsid w:val="00E841E9"/>
    <w:rsid w:val="00E8779B"/>
    <w:rsid w:val="00EB5E8F"/>
    <w:rsid w:val="00F4172B"/>
    <w:rsid w:val="00F504C9"/>
    <w:rsid w:val="00F5362E"/>
    <w:rsid w:val="00FB455E"/>
    <w:rsid w:val="00FE5E24"/>
    <w:rsid w:val="277D0E78"/>
    <w:rsid w:val="52435719"/>
    <w:rsid w:val="5E364F3A"/>
    <w:rsid w:val="73BA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B5E8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B5E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B5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B5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B5E8F"/>
  </w:style>
  <w:style w:type="character" w:customStyle="1" w:styleId="Char2">
    <w:name w:val="页眉 Char"/>
    <w:basedOn w:val="a0"/>
    <w:link w:val="a6"/>
    <w:uiPriority w:val="99"/>
    <w:qFormat/>
    <w:rsid w:val="00EB5E8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B5E8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B5E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41</cp:revision>
  <cp:lastPrinted>2020-12-01T01:38:00Z</cp:lastPrinted>
  <dcterms:created xsi:type="dcterms:W3CDTF">2020-11-24T02:59:00Z</dcterms:created>
  <dcterms:modified xsi:type="dcterms:W3CDTF">2020-12-07T06:36:00Z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